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B60" w:rsidP="00145B60" w:rsidRDefault="00145B60" w14:paraId="5AE00246" w14:textId="77777777">
      <w:pPr>
        <w:spacing w:line="360" w:lineRule="auto"/>
        <w:rPr>
          <w:rFonts w:cstheme="minorHAnsi"/>
          <w:sz w:val="24"/>
          <w:szCs w:val="24"/>
          <w:lang w:val="es-ES"/>
        </w:rPr>
      </w:pPr>
      <w:r>
        <w:rPr>
          <w:rFonts w:ascii="Segoe UI Emoji" w:hAnsi="Segoe UI Emoji" w:cs="Segoe UI Emoji"/>
          <w:sz w:val="24"/>
          <w:szCs w:val="24"/>
          <w:lang w:val="es-ES"/>
        </w:rPr>
        <w:t>📢</w:t>
      </w:r>
      <w:r>
        <w:rPr>
          <w:rFonts w:cstheme="minorHAnsi"/>
          <w:sz w:val="24"/>
          <w:szCs w:val="24"/>
          <w:lang w:val="es-ES"/>
        </w:rPr>
        <w:t xml:space="preserve"> ¡Atención profesionales y estudiantes! </w:t>
      </w:r>
      <w:r>
        <w:rPr>
          <w:rFonts w:ascii="Segoe UI Emoji" w:hAnsi="Segoe UI Emoji" w:cs="Segoe UI Emoji"/>
          <w:sz w:val="24"/>
          <w:szCs w:val="24"/>
          <w:lang w:val="es-ES"/>
        </w:rPr>
        <w:t>✨</w:t>
      </w:r>
    </w:p>
    <w:p w:rsidRPr="00145B60" w:rsidR="00145B60" w:rsidP="00145B60" w:rsidRDefault="00145B60" w14:paraId="5EC42CF4" w14:textId="6EA97025">
      <w:pPr>
        <w:shd w:val="clear" w:color="auto" w:fill="FFFFFF"/>
        <w:spacing w:after="0" w:line="276" w:lineRule="auto"/>
        <w:jc w:val="both"/>
        <w:rPr>
          <w:rFonts w:eastAsia="Humanst521 BT" w:asciiTheme="minorHAnsi" w:hAnsiTheme="minorHAnsi" w:cstheme="minorHAnsi"/>
          <w:sz w:val="24"/>
          <w:szCs w:val="24"/>
          <w:highlight w:val="white"/>
        </w:rPr>
      </w:pPr>
      <w:r w:rsidRPr="00145B60">
        <w:rPr>
          <w:rFonts w:eastAsia="Humanst521 BT" w:asciiTheme="minorHAnsi" w:hAnsiTheme="minorHAnsi" w:cstheme="minorHAnsi"/>
          <w:sz w:val="24"/>
          <w:szCs w:val="24"/>
          <w:highlight w:val="white"/>
        </w:rPr>
        <w:t xml:space="preserve">Nos complace anunciar que ya están abiertas las inscripciones para el </w:t>
      </w:r>
      <w:r w:rsidRPr="00145B60">
        <w:rPr>
          <w:rFonts w:eastAsia="Humanst521 BT" w:asciiTheme="minorHAnsi" w:hAnsiTheme="minorHAnsi" w:cstheme="minorHAnsi"/>
          <w:b/>
          <w:sz w:val="24"/>
          <w:szCs w:val="24"/>
          <w:highlight w:val="white"/>
        </w:rPr>
        <w:t xml:space="preserve">DIPLOMADO EN ACREDITACIÓN DE LABORATORIOS – ISO 17025:2017 (Teórico-práctico) </w:t>
      </w:r>
      <w:r w:rsidRPr="00145B60">
        <w:rPr>
          <w:rFonts w:eastAsia="Humanst521 BT" w:asciiTheme="minorHAnsi" w:hAnsiTheme="minorHAnsi" w:cstheme="minorHAnsi"/>
          <w:sz w:val="24"/>
          <w:szCs w:val="24"/>
          <w:highlight w:val="white"/>
        </w:rPr>
        <w:t xml:space="preserve">que oferta la Escuela de Química de la Universidad Industrial de Santander, para el </w:t>
      </w:r>
      <w:r w:rsidR="00FD01ED">
        <w:rPr>
          <w:rFonts w:eastAsia="Humanst521 BT" w:asciiTheme="minorHAnsi" w:hAnsiTheme="minorHAnsi" w:cstheme="minorHAnsi"/>
          <w:b/>
          <w:bCs/>
          <w:sz w:val="24"/>
          <w:szCs w:val="24"/>
          <w:highlight w:val="white"/>
        </w:rPr>
        <w:t xml:space="preserve">segundo </w:t>
      </w:r>
      <w:r w:rsidRPr="00145B60">
        <w:rPr>
          <w:rFonts w:eastAsia="Humanst521 BT" w:asciiTheme="minorHAnsi" w:hAnsiTheme="minorHAnsi" w:cstheme="minorHAnsi"/>
          <w:b/>
          <w:bCs/>
          <w:sz w:val="24"/>
          <w:szCs w:val="24"/>
          <w:highlight w:val="white"/>
        </w:rPr>
        <w:t xml:space="preserve">semestre de 2024. </w:t>
      </w:r>
      <w:r w:rsidRPr="00145B60">
        <w:rPr>
          <w:rFonts w:ascii="Segoe UI Emoji" w:hAnsi="Segoe UI Emoji" w:cs="Segoe UI Emoji"/>
          <w:sz w:val="24"/>
          <w:szCs w:val="24"/>
          <w:lang w:val="es-ES"/>
        </w:rPr>
        <w:t>📆</w:t>
      </w:r>
    </w:p>
    <w:p w:rsidRPr="00B72DF7" w:rsidR="00CA7DD3" w:rsidP="00145B60" w:rsidRDefault="001B1E22" w14:paraId="39EE2994" w14:textId="7A8042A8">
      <w:pPr>
        <w:shd w:val="clear" w:color="auto" w:fill="FFFFFF"/>
        <w:spacing w:after="0" w:line="240" w:lineRule="auto"/>
        <w:jc w:val="both"/>
        <w:rPr>
          <w:rFonts w:eastAsia="Humanst521 BT" w:asciiTheme="majorHAnsi" w:hAnsiTheme="majorHAnsi" w:cstheme="majorHAnsi"/>
          <w:sz w:val="24"/>
          <w:szCs w:val="24"/>
          <w:highlight w:val="white"/>
        </w:rPr>
      </w:pPr>
      <w:r w:rsidRPr="00B72DF7">
        <w:rPr>
          <w:rFonts w:asciiTheme="minorHAnsi" w:hAnsiTheme="minorHAnsi" w:cstheme="minorHAnsi"/>
          <w:color w:val="000000"/>
        </w:rPr>
        <w:t> </w:t>
      </w:r>
    </w:p>
    <w:p w:rsidRPr="00B72DF7" w:rsidR="00CA7DD3" w:rsidRDefault="001B1E22" w14:paraId="00BDF873" w14:textId="6A1FDFB4">
      <w:pPr>
        <w:shd w:val="clear" w:color="auto" w:fill="FFFFFF"/>
        <w:spacing w:after="0" w:line="276" w:lineRule="auto"/>
        <w:jc w:val="both"/>
        <w:rPr>
          <w:rFonts w:eastAsia="Humanst521 BT" w:asciiTheme="minorHAnsi" w:hAnsiTheme="minorHAnsi" w:cstheme="minorHAnsi"/>
          <w:sz w:val="24"/>
          <w:szCs w:val="24"/>
        </w:rPr>
      </w:pPr>
      <w:r w:rsidRPr="00B72DF7">
        <w:rPr>
          <w:rFonts w:eastAsia="Humanst521 BT" w:asciiTheme="minorHAnsi" w:hAnsiTheme="minorHAnsi" w:cstheme="minorHAnsi"/>
          <w:b/>
          <w:sz w:val="24"/>
          <w:szCs w:val="24"/>
          <w:highlight w:val="green"/>
        </w:rPr>
        <w:t>A</w:t>
      </w:r>
      <w:r w:rsidRPr="00B72DF7" w:rsidR="00237B2A">
        <w:rPr>
          <w:rFonts w:eastAsia="Humanst521 BT" w:asciiTheme="minorHAnsi" w:hAnsiTheme="minorHAnsi" w:cstheme="minorHAnsi"/>
          <w:b/>
          <w:sz w:val="24"/>
          <w:szCs w:val="24"/>
          <w:highlight w:val="green"/>
        </w:rPr>
        <w:t>TENCIÓN</w:t>
      </w:r>
      <w:r w:rsidRPr="00B72DF7">
        <w:rPr>
          <w:rFonts w:eastAsia="Humanst521 BT" w:asciiTheme="minorHAnsi" w:hAnsiTheme="minorHAnsi" w:cstheme="minorHAnsi"/>
          <w:b/>
          <w:sz w:val="24"/>
          <w:szCs w:val="24"/>
          <w:highlight w:val="green"/>
        </w:rPr>
        <w:t>:</w:t>
      </w:r>
      <w:r w:rsidRPr="00B72DF7">
        <w:rPr>
          <w:rFonts w:eastAsia="Humanst521 BT" w:asciiTheme="minorHAnsi" w:hAnsiTheme="minorHAnsi" w:cstheme="minorHAnsi"/>
          <w:sz w:val="24"/>
          <w:szCs w:val="24"/>
          <w:highlight w:val="green"/>
        </w:rPr>
        <w:t xml:space="preserve"> Para iniciar las clases del diplomado se requiere completar un </w:t>
      </w:r>
      <w:r w:rsidRPr="00B72DF7">
        <w:rPr>
          <w:rFonts w:eastAsia="Humanst521 BT" w:asciiTheme="minorHAnsi" w:hAnsiTheme="minorHAnsi" w:cstheme="minorHAnsi"/>
          <w:b/>
          <w:sz w:val="24"/>
          <w:szCs w:val="24"/>
          <w:highlight w:val="green"/>
        </w:rPr>
        <w:t>cupo mínimo de 15</w:t>
      </w:r>
      <w:r w:rsidRPr="00B72DF7">
        <w:rPr>
          <w:rFonts w:eastAsia="Humanst521 BT" w:asciiTheme="minorHAnsi" w:hAnsiTheme="minorHAnsi" w:cstheme="minorHAnsi"/>
          <w:sz w:val="24"/>
          <w:szCs w:val="24"/>
          <w:highlight w:val="green"/>
        </w:rPr>
        <w:t xml:space="preserve"> </w:t>
      </w:r>
      <w:r w:rsidRPr="00B72DF7">
        <w:rPr>
          <w:rFonts w:eastAsia="Humanst521 BT" w:asciiTheme="minorHAnsi" w:hAnsiTheme="minorHAnsi" w:cstheme="minorHAnsi"/>
          <w:b/>
          <w:sz w:val="24"/>
          <w:szCs w:val="24"/>
          <w:highlight w:val="green"/>
        </w:rPr>
        <w:t>aspirantes inscritos y confirmados</w:t>
      </w:r>
      <w:r w:rsidRPr="00B72DF7">
        <w:rPr>
          <w:rFonts w:eastAsia="Humanst521 BT" w:asciiTheme="minorHAnsi" w:hAnsiTheme="minorHAnsi" w:cstheme="minorHAnsi"/>
          <w:sz w:val="24"/>
          <w:szCs w:val="24"/>
          <w:highlight w:val="green"/>
        </w:rPr>
        <w:t>. Después de esto, se procede a enviar los formatos de recaudo para el pago de la matrícula y a programar el inicio y finalización de las clases </w:t>
      </w:r>
      <w:r w:rsidRPr="00B72DF7">
        <w:rPr>
          <w:rFonts w:eastAsia="Humanst521 BT" w:asciiTheme="minorHAnsi" w:hAnsiTheme="minorHAnsi" w:cstheme="minorHAnsi"/>
          <w:sz w:val="24"/>
          <w:szCs w:val="24"/>
        </w:rPr>
        <w:t> </w:t>
      </w:r>
    </w:p>
    <w:p w:rsidR="00641F5B" w:rsidRDefault="00641F5B" w14:paraId="2F95743F" w14:textId="77777777">
      <w:pPr>
        <w:shd w:val="clear" w:color="auto" w:fill="FFFFFF"/>
        <w:spacing w:after="0"/>
        <w:jc w:val="both"/>
        <w:rPr>
          <w:rFonts w:eastAsia="Humanst521 BT" w:asciiTheme="majorHAnsi" w:hAnsiTheme="majorHAnsi" w:cstheme="majorHAnsi"/>
          <w:b/>
          <w:sz w:val="24"/>
          <w:szCs w:val="24"/>
          <w:highlight w:val="white"/>
        </w:rPr>
      </w:pPr>
    </w:p>
    <w:p w:rsidRPr="00B72DF7" w:rsidR="002D67C4" w:rsidP="002D67C4" w:rsidRDefault="002D67C4" w14:paraId="38DC2317" w14:textId="20A35AAB">
      <w:pPr>
        <w:shd w:val="clear" w:color="auto" w:fill="FFFFFF"/>
        <w:spacing w:after="0"/>
        <w:jc w:val="both"/>
        <w:rPr>
          <w:rFonts w:eastAsia="Humanst521 BT" w:asciiTheme="majorHAnsi" w:hAnsiTheme="majorHAnsi" w:cstheme="majorHAnsi"/>
          <w:b/>
          <w:color w:val="000000"/>
          <w:sz w:val="24"/>
          <w:szCs w:val="24"/>
        </w:rPr>
      </w:pPr>
      <w:r w:rsidRPr="00B72DF7">
        <w:rPr>
          <w:rFonts w:eastAsia="Humanst521 BT" w:asciiTheme="majorHAnsi" w:hAnsiTheme="majorHAnsi" w:cstheme="majorHAnsi"/>
          <w:b/>
          <w:color w:val="000000"/>
          <w:sz w:val="24"/>
          <w:szCs w:val="24"/>
          <w:highlight w:val="white"/>
        </w:rPr>
        <w:t xml:space="preserve">METODOLOGÍA: </w:t>
      </w:r>
    </w:p>
    <w:p w:rsidRPr="00B72DF7" w:rsidR="0054068E" w:rsidRDefault="0054068E" w14:paraId="7FB38E05" w14:textId="77777777">
      <w:pPr>
        <w:shd w:val="clear" w:color="auto" w:fill="FFFFFF"/>
        <w:spacing w:after="0"/>
        <w:jc w:val="both"/>
        <w:rPr>
          <w:rFonts w:eastAsia="Humanst521 BT" w:asciiTheme="minorHAnsi" w:hAnsiTheme="minorHAnsi" w:cstheme="minorHAnsi"/>
          <w:b/>
          <w:color w:val="000000"/>
          <w:sz w:val="24"/>
          <w:szCs w:val="24"/>
        </w:rPr>
      </w:pPr>
    </w:p>
    <w:tbl>
      <w:tblPr>
        <w:tblStyle w:val="af2"/>
        <w:tblW w:w="97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2670"/>
        <w:gridCol w:w="3425"/>
      </w:tblGrid>
      <w:tr w:rsidR="00311F38" w:rsidTr="00311F38" w14:paraId="3717BEDD" w14:textId="77777777">
        <w:trPr>
          <w:trHeight w:val="427"/>
        </w:trPr>
        <w:tc>
          <w:tcPr>
            <w:tcW w:w="97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73ED5" w:rsidR="00311F38" w:rsidP="00023CA6" w:rsidRDefault="00311F38" w14:paraId="5A242120" w14:textId="24F43EBA">
            <w:pPr>
              <w:spacing w:after="0" w:line="240" w:lineRule="auto"/>
              <w:jc w:val="center"/>
              <w:rPr>
                <w:rFonts w:eastAsia="Humanst521 BT" w:asciiTheme="minorHAnsi" w:hAnsiTheme="minorHAnsi" w:cstheme="minorHAnsi"/>
                <w:b/>
                <w:sz w:val="24"/>
                <w:szCs w:val="24"/>
              </w:rPr>
            </w:pPr>
            <w:r w:rsidRPr="00873ED5">
              <w:rPr>
                <w:rFonts w:eastAsia="Humanst521 BT" w:asciiTheme="minorHAnsi" w:hAnsiTheme="minorHAnsi" w:cstheme="minorHAnsi"/>
                <w:b/>
                <w:sz w:val="24"/>
                <w:szCs w:val="24"/>
              </w:rPr>
              <w:t>DIPLOMADO EN ACREDITACIÓN DE LABORATORIOS – ISO 17025:2017</w:t>
            </w:r>
          </w:p>
        </w:tc>
      </w:tr>
      <w:tr w:rsidR="00311F38" w:rsidTr="00311F38" w14:paraId="1F7CABB4" w14:textId="77777777">
        <w:trPr>
          <w:trHeight w:val="570"/>
        </w:trPr>
        <w:tc>
          <w:tcPr>
            <w:tcW w:w="367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73ED5" w:rsidR="00311F38" w:rsidP="00023CA6" w:rsidRDefault="00311F38" w14:paraId="2501EFE4" w14:textId="77777777">
            <w:pPr>
              <w:spacing w:after="0" w:line="240" w:lineRule="auto"/>
              <w:jc w:val="center"/>
              <w:rPr>
                <w:rFonts w:eastAsia="Humanst521 BT"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73ED5">
              <w:rPr>
                <w:rFonts w:eastAsia="Humanst521 BT" w:asciiTheme="minorHAnsi" w:hAnsiTheme="minorHAnsi" w:cstheme="minorHAnsi"/>
                <w:b/>
                <w:color w:val="000000"/>
                <w:sz w:val="24"/>
                <w:szCs w:val="24"/>
              </w:rPr>
              <w:t>MODALIDAD</w:t>
            </w:r>
          </w:p>
        </w:tc>
        <w:tc>
          <w:tcPr>
            <w:tcW w:w="26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73ED5" w:rsidR="00311F38" w:rsidP="00023CA6" w:rsidRDefault="00311F38" w14:paraId="565CBBDE" w14:textId="77777777">
            <w:pPr>
              <w:spacing w:after="0" w:line="240" w:lineRule="auto"/>
              <w:jc w:val="center"/>
              <w:rPr>
                <w:rFonts w:eastAsia="Humanst521 BT" w:asciiTheme="minorHAnsi" w:hAnsiTheme="minorHAnsi" w:cstheme="minorHAnsi"/>
                <w:color w:val="000000"/>
                <w:sz w:val="24"/>
                <w:szCs w:val="24"/>
              </w:rPr>
            </w:pPr>
            <w:r w:rsidRPr="00873ED5">
              <w:rPr>
                <w:rFonts w:eastAsia="Humanst521 BT" w:asciiTheme="minorHAnsi" w:hAnsiTheme="minorHAnsi" w:cstheme="minorHAnsi"/>
                <w:b/>
                <w:color w:val="000000"/>
                <w:sz w:val="24"/>
                <w:szCs w:val="24"/>
              </w:rPr>
              <w:t>INTENSIDAD</w:t>
            </w:r>
          </w:p>
        </w:tc>
        <w:tc>
          <w:tcPr>
            <w:tcW w:w="3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73ED5" w:rsidR="00311F38" w:rsidP="00023CA6" w:rsidRDefault="00311F38" w14:paraId="3EA01CC6" w14:textId="77777777">
            <w:pPr>
              <w:spacing w:after="0" w:line="240" w:lineRule="auto"/>
              <w:jc w:val="center"/>
              <w:rPr>
                <w:rFonts w:eastAsia="Humanst521 BT" w:asciiTheme="minorHAnsi" w:hAnsiTheme="minorHAnsi" w:cstheme="minorHAnsi"/>
                <w:b/>
                <w:sz w:val="24"/>
                <w:szCs w:val="24"/>
              </w:rPr>
            </w:pPr>
            <w:r w:rsidRPr="00873ED5">
              <w:rPr>
                <w:rFonts w:eastAsia="Humanst521 BT" w:asciiTheme="minorHAnsi" w:hAnsiTheme="minorHAnsi" w:cstheme="minorHAnsi"/>
                <w:b/>
                <w:sz w:val="24"/>
                <w:szCs w:val="24"/>
              </w:rPr>
              <w:t>HORARIO</w:t>
            </w:r>
          </w:p>
        </w:tc>
      </w:tr>
      <w:tr w:rsidR="00311F38" w:rsidTr="00311F38" w14:paraId="7AE38EA3" w14:textId="77777777">
        <w:trPr>
          <w:trHeight w:val="492"/>
        </w:trPr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73ED5" w:rsidR="00311F38" w:rsidP="00023CA6" w:rsidRDefault="00311F38" w14:paraId="0CD3CEB8" w14:textId="77777777">
            <w:pPr>
              <w:spacing w:after="0" w:line="240" w:lineRule="auto"/>
              <w:rPr>
                <w:rFonts w:eastAsia="Humanst521 BT"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73ED5">
              <w:rPr>
                <w:rFonts w:eastAsia="Humanst521 BT" w:asciiTheme="minorHAnsi" w:hAnsiTheme="minorHAnsi" w:cstheme="minorHAnsi"/>
                <w:color w:val="000000"/>
                <w:sz w:val="24"/>
                <w:szCs w:val="24"/>
                <w:highlight w:val="white"/>
              </w:rPr>
              <w:t>Teórico – Modalidad presencial sincrónica en línea (Zoom)</w:t>
            </w:r>
          </w:p>
        </w:tc>
        <w:tc>
          <w:tcPr>
            <w:tcW w:w="2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873ED5" w:rsidR="00311F38" w:rsidP="006B036A" w:rsidRDefault="00311F38" w14:paraId="34AE1068" w14:textId="132C96A3">
            <w:pPr>
              <w:jc w:val="center"/>
              <w:rPr>
                <w:rFonts w:eastAsia="Humanst521 BT" w:asciiTheme="minorHAnsi" w:hAnsiTheme="minorHAnsi" w:cstheme="minorHAnsi"/>
                <w:b/>
                <w:color w:val="000000"/>
                <w:sz w:val="24"/>
                <w:szCs w:val="24"/>
                <w:highlight w:val="white"/>
              </w:rPr>
            </w:pPr>
            <w:r w:rsidRPr="00873ED5">
              <w:rPr>
                <w:rFonts w:eastAsia="Humanst521 BT" w:asciiTheme="minorHAnsi" w:hAnsiTheme="minorHAnsi" w:cstheme="minorHAnsi"/>
                <w:color w:val="000000"/>
                <w:sz w:val="24"/>
                <w:szCs w:val="24"/>
                <w:highlight w:val="white"/>
              </w:rPr>
              <w:t>120 horas</w:t>
            </w:r>
          </w:p>
        </w:tc>
        <w:tc>
          <w:tcPr>
            <w:tcW w:w="342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873ED5" w:rsidR="00311F38" w:rsidP="00023CA6" w:rsidRDefault="00311F38" w14:paraId="14B83C07" w14:textId="77777777">
            <w:pPr>
              <w:shd w:val="clear" w:color="auto" w:fill="FFFFFF"/>
              <w:spacing w:after="0"/>
              <w:rPr>
                <w:rFonts w:eastAsia="Humanst521 BT" w:asciiTheme="minorHAnsi" w:hAnsiTheme="minorHAnsi" w:cstheme="minorHAnsi"/>
                <w:b/>
                <w:color w:val="000000"/>
                <w:sz w:val="24"/>
                <w:szCs w:val="24"/>
                <w:highlight w:val="white"/>
              </w:rPr>
            </w:pPr>
            <w:r w:rsidRPr="00873ED5">
              <w:rPr>
                <w:rFonts w:eastAsia="Humanst521 BT" w:asciiTheme="minorHAnsi" w:hAnsiTheme="minorHAnsi" w:cstheme="minorHAnsi"/>
                <w:sz w:val="24"/>
                <w:szCs w:val="24"/>
                <w:highlight w:val="white"/>
              </w:rPr>
              <w:t>Viernes de 5:00 pm a 9:00 pm Y sábados de 7:00 am a 1:00pm</w:t>
            </w:r>
          </w:p>
        </w:tc>
      </w:tr>
    </w:tbl>
    <w:p w:rsidRPr="00F006A8" w:rsidR="002D67C4" w:rsidRDefault="00F006A8" w14:paraId="3E5D59AE" w14:textId="08C2087F">
      <w:pPr>
        <w:shd w:val="clear" w:color="auto" w:fill="FFFFFF"/>
        <w:spacing w:after="0"/>
        <w:jc w:val="both"/>
        <w:rPr>
          <w:rFonts w:eastAsia="Humanst521 BT" w:asciiTheme="minorHAnsi" w:hAnsiTheme="minorHAnsi" w:cstheme="minorHAnsi"/>
          <w:color w:val="201F1E"/>
          <w:sz w:val="20"/>
          <w:szCs w:val="20"/>
        </w:rPr>
      </w:pPr>
      <w:r w:rsidRPr="00F006A8">
        <w:rPr>
          <w:rFonts w:eastAsia="Humanst521 BT" w:asciiTheme="minorHAnsi" w:hAnsiTheme="minorHAnsi" w:cstheme="minorHAnsi"/>
          <w:color w:val="201F1E"/>
          <w:sz w:val="20"/>
          <w:szCs w:val="20"/>
        </w:rPr>
        <w:t>*El horario puede ser modificado por el docente en consenso con todos los participantes*</w:t>
      </w:r>
    </w:p>
    <w:p w:rsidR="00F006A8" w:rsidRDefault="00F006A8" w14:paraId="16CCB872" w14:textId="77777777">
      <w:pPr>
        <w:shd w:val="clear" w:color="auto" w:fill="FFFFFF"/>
        <w:spacing w:after="0"/>
        <w:jc w:val="both"/>
        <w:rPr>
          <w:rFonts w:eastAsia="Humanst521 BT" w:asciiTheme="minorHAnsi" w:hAnsiTheme="minorHAnsi" w:cstheme="minorHAnsi"/>
          <w:b/>
          <w:color w:val="000000"/>
          <w:sz w:val="24"/>
          <w:szCs w:val="24"/>
        </w:rPr>
      </w:pPr>
    </w:p>
    <w:p w:rsidR="002D67C4" w:rsidP="002D67C4" w:rsidRDefault="002D67C4" w14:paraId="703AF0E9" w14:textId="4D6DB745">
      <w:pPr>
        <w:shd w:val="clear" w:color="auto" w:fill="FFFFFF"/>
        <w:spacing w:after="0"/>
        <w:jc w:val="both"/>
        <w:rPr>
          <w:rFonts w:eastAsia="Humanst521 BT" w:asciiTheme="majorHAnsi" w:hAnsiTheme="majorHAnsi" w:cstheme="majorHAnsi"/>
          <w:b/>
          <w:color w:val="000000"/>
          <w:sz w:val="24"/>
          <w:szCs w:val="24"/>
        </w:rPr>
      </w:pPr>
      <w:r>
        <w:rPr>
          <w:rFonts w:eastAsia="Humanst521 BT" w:asciiTheme="majorHAnsi" w:hAnsiTheme="majorHAnsi" w:cstheme="majorHAnsi"/>
          <w:b/>
          <w:color w:val="000000"/>
          <w:sz w:val="24"/>
          <w:szCs w:val="24"/>
          <w:highlight w:val="white"/>
        </w:rPr>
        <w:t>CONTENIDO</w:t>
      </w:r>
      <w:r w:rsidRPr="00B72DF7">
        <w:rPr>
          <w:rFonts w:eastAsia="Humanst521 BT" w:asciiTheme="majorHAnsi" w:hAnsiTheme="majorHAnsi" w:cstheme="majorHAnsi"/>
          <w:b/>
          <w:color w:val="000000"/>
          <w:sz w:val="24"/>
          <w:szCs w:val="24"/>
          <w:highlight w:val="white"/>
        </w:rPr>
        <w:t xml:space="preserve">: </w:t>
      </w:r>
    </w:p>
    <w:p w:rsidR="002D67C4" w:rsidP="002D67C4" w:rsidRDefault="002D67C4" w14:paraId="644C0BAF" w14:textId="77777777">
      <w:pPr>
        <w:shd w:val="clear" w:color="auto" w:fill="FFFFFF"/>
        <w:spacing w:after="0"/>
        <w:jc w:val="both"/>
        <w:rPr>
          <w:rFonts w:eastAsia="Humanst521 BT" w:asciiTheme="minorHAnsi" w:hAnsiTheme="minorHAnsi" w:cstheme="minorHAnsi"/>
          <w:bCs/>
          <w:color w:val="000000"/>
          <w:sz w:val="24"/>
          <w:szCs w:val="24"/>
        </w:rPr>
      </w:pPr>
    </w:p>
    <w:p w:rsidR="002D67C4" w:rsidP="002D67C4" w:rsidRDefault="002D67C4" w14:paraId="4E78EB23" w14:textId="66AD705D">
      <w:pPr>
        <w:shd w:val="clear" w:color="auto" w:fill="FFFFFF"/>
        <w:spacing w:after="0"/>
        <w:jc w:val="both"/>
        <w:rPr>
          <w:rFonts w:eastAsia="Humanst521 BT" w:asciiTheme="minorHAnsi" w:hAnsiTheme="minorHAnsi" w:cstheme="minorHAnsi"/>
          <w:bCs/>
          <w:color w:val="000000"/>
          <w:sz w:val="24"/>
          <w:szCs w:val="24"/>
        </w:rPr>
      </w:pPr>
      <w:r w:rsidRPr="00B72DF7">
        <w:rPr>
          <w:rFonts w:eastAsia="Humanst521 BT" w:asciiTheme="minorHAnsi" w:hAnsiTheme="minorHAnsi" w:cstheme="minorHAnsi"/>
          <w:bCs/>
          <w:color w:val="000000"/>
          <w:sz w:val="24"/>
          <w:szCs w:val="24"/>
        </w:rPr>
        <w:t>El diplomado</w:t>
      </w:r>
      <w:r>
        <w:rPr>
          <w:rFonts w:eastAsia="Humanst521 BT" w:asciiTheme="minorHAnsi" w:hAnsiTheme="minorHAnsi" w:cstheme="minorHAnsi"/>
          <w:bCs/>
          <w:color w:val="000000"/>
          <w:sz w:val="24"/>
          <w:szCs w:val="24"/>
        </w:rPr>
        <w:t xml:space="preserve"> est</w:t>
      </w:r>
      <w:r w:rsidR="00E91208">
        <w:rPr>
          <w:rFonts w:eastAsia="Humanst521 BT" w:asciiTheme="minorHAnsi" w:hAnsiTheme="minorHAnsi" w:cstheme="minorHAnsi"/>
          <w:bCs/>
          <w:color w:val="000000"/>
          <w:sz w:val="24"/>
          <w:szCs w:val="24"/>
        </w:rPr>
        <w:t>á</w:t>
      </w:r>
      <w:r>
        <w:rPr>
          <w:rFonts w:eastAsia="Humanst521 BT" w:asciiTheme="minorHAnsi" w:hAnsiTheme="minorHAnsi" w:cstheme="minorHAnsi"/>
          <w:bCs/>
          <w:color w:val="000000"/>
          <w:sz w:val="24"/>
          <w:szCs w:val="24"/>
        </w:rPr>
        <w:t xml:space="preserve"> compuesto por </w:t>
      </w:r>
      <w:r w:rsidRPr="00E91208">
        <w:rPr>
          <w:rFonts w:eastAsia="Humanst521 BT" w:asciiTheme="minorHAnsi" w:hAnsiTheme="minorHAnsi" w:cstheme="minorHAnsi"/>
          <w:b/>
          <w:color w:val="000000"/>
          <w:sz w:val="24"/>
          <w:szCs w:val="24"/>
        </w:rPr>
        <w:t>7 módulos</w:t>
      </w:r>
      <w:r>
        <w:rPr>
          <w:rFonts w:eastAsia="Humanst521 BT"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E91208">
        <w:rPr>
          <w:rFonts w:eastAsia="Humanst521 BT" w:asciiTheme="minorHAnsi" w:hAnsiTheme="minorHAnsi" w:cstheme="minorHAnsi"/>
          <w:bCs/>
          <w:color w:val="000000"/>
          <w:sz w:val="24"/>
          <w:szCs w:val="24"/>
        </w:rPr>
        <w:t>con</w:t>
      </w:r>
      <w:r>
        <w:rPr>
          <w:rFonts w:eastAsia="Humanst521 BT" w:asciiTheme="minorHAnsi" w:hAnsiTheme="minorHAnsi" w:cstheme="minorHAnsi"/>
          <w:bCs/>
          <w:color w:val="000000"/>
          <w:sz w:val="24"/>
          <w:szCs w:val="24"/>
        </w:rPr>
        <w:t xml:space="preserve"> una intensidad total de </w:t>
      </w:r>
      <w:r w:rsidRPr="00E91208">
        <w:rPr>
          <w:rFonts w:eastAsia="Humanst521 BT" w:asciiTheme="minorHAnsi" w:hAnsiTheme="minorHAnsi" w:cstheme="minorHAnsi"/>
          <w:b/>
          <w:color w:val="000000"/>
          <w:sz w:val="24"/>
          <w:szCs w:val="24"/>
        </w:rPr>
        <w:t>120 horas</w:t>
      </w:r>
      <w:r w:rsidR="00E91208">
        <w:rPr>
          <w:rFonts w:eastAsia="Humanst521 BT" w:asciiTheme="minorHAnsi" w:hAnsiTheme="minorHAnsi" w:cstheme="minorHAnsi"/>
          <w:bCs/>
          <w:color w:val="000000"/>
          <w:sz w:val="24"/>
          <w:szCs w:val="24"/>
        </w:rPr>
        <w:t xml:space="preserve"> (84 horas de teoría y 36 horas de auditoría)</w:t>
      </w:r>
      <w:r w:rsidR="00145B60">
        <w:rPr>
          <w:rFonts w:eastAsia="Humanst521 BT" w:asciiTheme="minorHAnsi" w:hAnsiTheme="minorHAnsi" w:cstheme="minorHAnsi"/>
          <w:bCs/>
          <w:color w:val="000000"/>
          <w:sz w:val="24"/>
          <w:szCs w:val="24"/>
        </w:rPr>
        <w:t>.</w:t>
      </w:r>
    </w:p>
    <w:p w:rsidR="000A1F75" w:rsidP="002D67C4" w:rsidRDefault="000A1F75" w14:paraId="26BC846B" w14:textId="2930B9A4">
      <w:pPr>
        <w:shd w:val="clear" w:color="auto" w:fill="FFFFFF"/>
        <w:spacing w:after="0"/>
        <w:jc w:val="both"/>
        <w:rPr>
          <w:rFonts w:eastAsia="Humanst521 BT" w:asciiTheme="minorHAnsi" w:hAnsiTheme="minorHAnsi" w:cstheme="minorHAnsi"/>
          <w:bCs/>
          <w:color w:val="000000"/>
          <w:sz w:val="24"/>
          <w:szCs w:val="24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4597"/>
        <w:gridCol w:w="1843"/>
        <w:gridCol w:w="1134"/>
      </w:tblGrid>
      <w:tr w:rsidRPr="00760CD0" w:rsidR="00C923A1" w:rsidTr="00C923A1" w14:paraId="76E349E4" w14:textId="77777777">
        <w:trPr>
          <w:trHeight w:val="248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 w:themeFill="accent6" w:themeFillTint="99"/>
            <w:noWrap/>
            <w:vAlign w:val="bottom"/>
            <w:hideMark/>
          </w:tcPr>
          <w:p w:rsidRPr="00760CD0" w:rsidR="00C923A1" w:rsidP="00760CD0" w:rsidRDefault="00C923A1" w14:paraId="7F38E56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60CD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Módulo </w:t>
            </w:r>
          </w:p>
        </w:tc>
        <w:tc>
          <w:tcPr>
            <w:tcW w:w="4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8D08D" w:themeFill="accent6" w:themeFillTint="99"/>
            <w:noWrap/>
            <w:vAlign w:val="bottom"/>
            <w:hideMark/>
          </w:tcPr>
          <w:p w:rsidRPr="00760CD0" w:rsidR="00C923A1" w:rsidP="00760CD0" w:rsidRDefault="00C923A1" w14:paraId="44C4DCE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60CD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Contenido 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8D08D" w:themeFill="accent6" w:themeFillTint="99"/>
            <w:noWrap/>
            <w:vAlign w:val="bottom"/>
            <w:hideMark/>
          </w:tcPr>
          <w:p w:rsidRPr="00760CD0" w:rsidR="00C923A1" w:rsidP="00760CD0" w:rsidRDefault="00C923A1" w14:paraId="4F5B974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60CD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Intensidad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8D08D" w:themeFill="accent6" w:themeFillTint="99"/>
            <w:noWrap/>
            <w:vAlign w:val="bottom"/>
            <w:hideMark/>
          </w:tcPr>
          <w:p w:rsidRPr="00760CD0" w:rsidR="00C923A1" w:rsidP="00760CD0" w:rsidRDefault="00C923A1" w14:paraId="07C882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60CD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Horas </w:t>
            </w:r>
          </w:p>
        </w:tc>
      </w:tr>
      <w:tr w:rsidRPr="00760CD0" w:rsidR="00C923A1" w:rsidTr="00C923A1" w14:paraId="632598DA" w14:textId="77777777">
        <w:trPr>
          <w:trHeight w:val="292"/>
        </w:trPr>
        <w:tc>
          <w:tcPr>
            <w:tcW w:w="12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08969BF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60CD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14E9975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</w:pPr>
            <w:r w:rsidRPr="00760CD0"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  <w:t>DESARROLLO DE LA NTC ISO/IEC 17025:2017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605EB05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</w:pPr>
            <w:r w:rsidRPr="00760CD0"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2B9F5F4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</w:pPr>
            <w:r w:rsidRPr="00760CD0"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Pr="00760CD0" w:rsidR="00C923A1" w:rsidTr="00C923A1" w14:paraId="0624745C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3465D28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414ACED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Introducción 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6DED548F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44D1DEF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Pr="00760CD0" w:rsidR="00C923A1" w:rsidTr="00C923A1" w14:paraId="311DD7A2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3F90A45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2AFDA34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Introducción a las normas ISO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5F6DB66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0EFC796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03474D15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60E625C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78456CB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Certificación vs. Acreditación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A694FC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552632E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48F4443A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6164CFA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737E4BB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Conceptos de calidad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4F2CE3A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08278FD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04CAF1A8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5DEA4E5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00CC67A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Contexto desde la norma 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3CB22C4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1A5A07E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Pr="00760CD0" w:rsidR="00C923A1" w:rsidTr="00C923A1" w14:paraId="6D50A8B6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78A566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7C4A52B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1. Objetivo y campo de aplicación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4A538ED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029BCB0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7BDCC0A5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4A65493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2AB6FA5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2. Referencias Normativas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48AE549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62EEEF4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1AA88960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5ED786A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0D55B9A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3. Términos y Definiciones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CC0986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73A3ABF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49B867B2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4EAAE57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0D31EBE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4. Requisitos Generales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4F340FC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B4E1FB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382A3731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426EE8E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33E9226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a. Imparcialidad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1D9D6B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6D0FB3C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0084D662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46941C1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3B061DD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b. Confidencialidad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74B343C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C3CFDF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7DDA0D53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03212C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2AA83AC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5. Requisitos relativos a la estructura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2E48CE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64FE042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Pr="00760CD0" w:rsidR="00C923A1" w:rsidTr="00C923A1" w14:paraId="61713E36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313E1F2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373E6B6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6. Requisitos relativos a los recursos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70AAD31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646FF0B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660D1B2C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506C99E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7159D9A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7. Requisitos del proceso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F00FE7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042E163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Pr="00760CD0" w:rsidR="00C923A1" w:rsidTr="00C923A1" w14:paraId="50CCBCE8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FD85A0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4A0184D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8. Requisitos del Sistema de Gestión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375334C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0E1D9BD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1400A385" w14:textId="77777777">
        <w:trPr>
          <w:trHeight w:val="292"/>
        </w:trPr>
        <w:tc>
          <w:tcPr>
            <w:tcW w:w="121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597800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60CD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760CD0" w:rsidR="00C923A1" w:rsidP="00760CD0" w:rsidRDefault="00C923A1" w14:paraId="6BC191E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</w:pPr>
            <w:r w:rsidRPr="00760CD0"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  <w:t>GESTIÓN DEL RIESGO EN EL LABORATORIO</w:t>
            </w:r>
          </w:p>
        </w:tc>
      </w:tr>
      <w:tr w:rsidRPr="00760CD0" w:rsidR="00C923A1" w:rsidTr="00C923A1" w14:paraId="35A1E8DB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778DDC6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83069C" w:rsidR="00C923A1" w:rsidP="00760CD0" w:rsidRDefault="00C923A1" w14:paraId="184CAF3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Introducción a la gestión de riesgos y oportunidades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50EA7E2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4EF6D90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</w:rPr>
              <w:t>4</w:t>
            </w:r>
          </w:p>
        </w:tc>
      </w:tr>
      <w:tr w:rsidRPr="00760CD0" w:rsidR="00C923A1" w:rsidTr="00C923A1" w14:paraId="2F34CBC3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F6EDA3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83069C" w:rsidR="00C923A1" w:rsidP="00760CD0" w:rsidRDefault="00C923A1" w14:paraId="7AB68D2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La norma ISO 31000:2018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4852FAB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3268688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</w:tc>
      </w:tr>
      <w:tr w:rsidRPr="00760CD0" w:rsidR="00C923A1" w:rsidTr="00C923A1" w14:paraId="6DD85E49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779C98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83069C" w:rsidR="00C923A1" w:rsidP="00760CD0" w:rsidRDefault="00C923A1" w14:paraId="36347FF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La norma ISO 31010:2020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71E8E6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0A4A1DE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</w:tc>
      </w:tr>
      <w:tr w:rsidRPr="00760CD0" w:rsidR="00C923A1" w:rsidTr="00C923A1" w14:paraId="66304BEA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0A6116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83069C" w:rsidR="00C923A1" w:rsidP="00760CD0" w:rsidRDefault="00C923A1" w14:paraId="1DF6721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Identificación, calificación y evaluación del riesgo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2829AE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377CF6D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</w:rPr>
              <w:t>6</w:t>
            </w:r>
          </w:p>
        </w:tc>
      </w:tr>
      <w:tr w:rsidRPr="00760CD0" w:rsidR="00C923A1" w:rsidTr="00C923A1" w14:paraId="6AEEF990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65DD455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83069C" w:rsidR="00C923A1" w:rsidP="00760CD0" w:rsidRDefault="00C923A1" w14:paraId="74BA2C0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Gestión del riesgo en el laboratorio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5386B2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00728F4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</w:tc>
      </w:tr>
      <w:tr w:rsidRPr="00760CD0" w:rsidR="00C923A1" w:rsidTr="00C923A1" w14:paraId="4F7FE268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6CE8F29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83069C" w:rsidR="00C923A1" w:rsidP="00760CD0" w:rsidRDefault="00C923A1" w14:paraId="3FAF464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Riesgos a la imparcialidad según la ISO/IEC 17025:2017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4227C6E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0B06F6E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</w:tc>
      </w:tr>
      <w:tr w:rsidRPr="00760CD0" w:rsidR="00927982" w:rsidTr="0013405D" w14:paraId="2FEC8360" w14:textId="77777777">
        <w:trPr>
          <w:trHeight w:val="292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927982" w:rsidP="00760CD0" w:rsidRDefault="00927982" w14:paraId="781DA12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60CD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927982" w:rsidP="00760CD0" w:rsidRDefault="00927982" w14:paraId="23BC01D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</w:pPr>
            <w:r w:rsidRPr="00760CD0"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  <w:t xml:space="preserve">VALIDACIÓN E INCERTIDUMBRE DE MÉTODOS  </w:t>
            </w:r>
          </w:p>
        </w:tc>
      </w:tr>
      <w:tr w:rsidRPr="00760CD0" w:rsidR="00927982" w:rsidTr="0013405D" w14:paraId="75A8C23E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927982" w:rsidP="00760CD0" w:rsidRDefault="00927982" w14:paraId="479C13D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:rsidRPr="00927982" w:rsidR="00927982" w:rsidP="00760CD0" w:rsidRDefault="00927982" w14:paraId="49B1F6B2" w14:textId="1A5A756E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Herramientas estadísticas para la validación de análisis químicos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Pr="00760CD0" w:rsidR="00927982" w:rsidP="00760CD0" w:rsidRDefault="00927982" w14:paraId="4B51F177" w14:textId="29955203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Pr="00760CD0" w:rsidR="00927982" w:rsidP="00760CD0" w:rsidRDefault="00927982" w14:paraId="21A9442A" w14:textId="66136B3A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Pr="00760CD0" w:rsidR="00927982" w:rsidTr="0013405D" w14:paraId="61048C2A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1F78CC8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927982" w:rsidP="00760CD0" w:rsidRDefault="00927982" w14:paraId="784AF191" w14:textId="7689B8BC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Variables estadísticas y descriptores estadísticos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927982" w:rsidP="00760CD0" w:rsidRDefault="00927982" w14:paraId="6E222D0D" w14:textId="68AC0053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927982" w:rsidP="00760CD0" w:rsidRDefault="00927982" w14:paraId="302742C9" w14:textId="6484023E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13405D" w14:paraId="2600A611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0682106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927982" w:rsidP="00760CD0" w:rsidRDefault="00927982" w14:paraId="46BB535F" w14:textId="23526670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Estadística inferencial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1B7A403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3BFDB27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13405D" w14:paraId="6EAB101E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01EF933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927982" w:rsidP="00760CD0" w:rsidRDefault="00927982" w14:paraId="5EEEC7C5" w14:textId="5778C41C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Distribución normal y probabilidad estadística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0972ABE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0F39BDD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13405D" w14:paraId="3A9685A3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3396473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927982" w:rsidP="00760CD0" w:rsidRDefault="00927982" w14:paraId="273797D9" w14:textId="76D8E086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Significancia estadística, nivel de confianza y valor P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1AC92B8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3297059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13405D" w14:paraId="4ABE87AE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3B91976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927982" w:rsidP="00760CD0" w:rsidRDefault="00927982" w14:paraId="5B6943EC" w14:textId="28FD382C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Pruebas de normalidad y pruebas de datos anómalos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705F8CD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927982" w:rsidP="00760CD0" w:rsidRDefault="00927982" w14:paraId="1CAB520D" w14:textId="37570241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13405D" w14:paraId="361C0E55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0A67EA4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927982" w:rsidP="00760CD0" w:rsidRDefault="00927982" w14:paraId="4F92F431" w14:textId="11F06A9B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Generalidades de las pruebas de comparación: Inferencias sobre una media muestral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53AECC3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73DC968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13405D" w14:paraId="6A4CC50F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6D5E95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927982" w:rsidP="00760CD0" w:rsidRDefault="00927982" w14:paraId="60888962" w14:textId="24D67DB4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 xml:space="preserve">Pruebas de comparación de medias: prueba t de </w:t>
            </w:r>
            <w:proofErr w:type="spellStart"/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710B4C0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59711AD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13405D" w14:paraId="0E77847D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1E30B7E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927982" w:rsidP="00760CD0" w:rsidRDefault="00927982" w14:paraId="4E0CD304" w14:textId="6036BED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Pruebas de comparación de varianzas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5D082B1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1D6963F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13405D" w14:paraId="577B9DCA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1A22659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927982" w:rsidP="00760CD0" w:rsidRDefault="00927982" w14:paraId="349FEB7B" w14:textId="5EE830F3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ANOVA: Análisis de varianza para la comparación de varias medias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7619AC2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51EEC95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13405D" w14:paraId="5EE0A078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3C6125F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927982" w:rsidP="00760CD0" w:rsidRDefault="00927982" w14:paraId="75FAA841" w14:textId="2919D4DB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Modelos de regresión lineal: Relación entre variables cuantitativas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2C15CDE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5B8926B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13405D" w14:paraId="41062CDE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6A79116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927982" w:rsidP="00760CD0" w:rsidRDefault="00927982" w14:paraId="419CA4C2" w14:textId="0BBAAEEC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Taller practico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31697D3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36F69A6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485044" w14:paraId="7DD954BB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24F429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927982" w:rsidP="00760CD0" w:rsidRDefault="00927982" w14:paraId="45F084D4" w14:textId="2090A2E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Parámetros de validación de métodos analíticos químicos.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372499D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927982" w:rsidP="00760CD0" w:rsidRDefault="00927982" w14:paraId="122E0135" w14:textId="489175AB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</w:tr>
      <w:tr w:rsidRPr="00760CD0" w:rsidR="00927982" w:rsidTr="00485044" w14:paraId="6C3B2DC0" w14:textId="77777777">
        <w:trPr>
          <w:trHeight w:val="263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15948DC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927982" w:rsidP="00760CD0" w:rsidRDefault="00927982" w14:paraId="7F110C0C" w14:textId="11CD3824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Generalidades</w:t>
            </w: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4C081DF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6E73A05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485044" w14:paraId="5474FE99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35571D6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927982" w:rsidP="00760CD0" w:rsidRDefault="00927982" w14:paraId="6A0EEB2D" w14:textId="1340170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Selectividad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59610E7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7B75B5E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485044" w14:paraId="5EFD9BC3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275810B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927982" w:rsidP="00760CD0" w:rsidRDefault="00927982" w14:paraId="78863436" w14:textId="392316C5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Intervalo de trabajo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4F8E05D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1683A7B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485044" w14:paraId="22E6E7B9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424D6EC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927982" w:rsidP="00760CD0" w:rsidRDefault="00927982" w14:paraId="2FA02B41" w14:textId="77181295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Exactitud: precisión y veracidad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2EA8175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0194E77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485044" w14:paraId="7C5F65B5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0F5458B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927982" w:rsidP="00760CD0" w:rsidRDefault="00927982" w14:paraId="31DCE470" w14:textId="3B60470A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Precisión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023462C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2EBD0CD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485044" w14:paraId="23EEED73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72CDC2C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927982" w:rsidP="00760CD0" w:rsidRDefault="00927982" w14:paraId="5AB6D144" w14:textId="56442264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Veracidad</w:t>
            </w: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328710B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029935B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B91DA9" w14:paraId="1E5A376F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2018172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927982" w:rsidP="00760CD0" w:rsidRDefault="00927982" w14:paraId="573D7D8C" w14:textId="47713A83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Intervalos instrumentales y linealidad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6D06552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927982" w:rsidP="00760CD0" w:rsidRDefault="00927982" w14:paraId="26FD853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B91DA9" w14:paraId="197C78ED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927982" w:rsidP="00760CD0" w:rsidRDefault="00927982" w14:paraId="031B034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:rsidRPr="00927982" w:rsidR="00927982" w:rsidP="00760CD0" w:rsidRDefault="00927982" w14:paraId="3E59B168" w14:textId="49C29DD1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Intervalo lineal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927982" w:rsidP="00760CD0" w:rsidRDefault="00927982" w14:paraId="11F7AAD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927982" w:rsidP="00760CD0" w:rsidRDefault="00927982" w14:paraId="6562C71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B91DA9" w14:paraId="1021FF65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927982" w:rsidP="00760CD0" w:rsidRDefault="00927982" w14:paraId="2957102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:rsidRPr="00927982" w:rsidR="00927982" w:rsidP="00760CD0" w:rsidRDefault="00927982" w14:paraId="0C140D9A" w14:textId="5E89FC1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Límite de detección y cuantificación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927982" w:rsidP="00760CD0" w:rsidRDefault="00927982" w14:paraId="785A877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927982" w:rsidP="00760CD0" w:rsidRDefault="00927982" w14:paraId="440BB4C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B91DA9" w14:paraId="36728F44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927982" w:rsidP="00760CD0" w:rsidRDefault="00927982" w14:paraId="3C32015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:rsidRPr="00927982" w:rsidR="00927982" w:rsidP="00760CD0" w:rsidRDefault="00927982" w14:paraId="656A05D9" w14:textId="5E5F87E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Robustez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927982" w:rsidP="00760CD0" w:rsidRDefault="00927982" w14:paraId="2F6F4C3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927982" w:rsidP="00760CD0" w:rsidRDefault="00927982" w14:paraId="5BCBD9E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B91DA9" w14:paraId="26198638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927982" w:rsidP="00760CD0" w:rsidRDefault="00927982" w14:paraId="63EEE73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:rsidRPr="00927982" w:rsidR="00927982" w:rsidP="00760CD0" w:rsidRDefault="00927982" w14:paraId="5F28F5B5" w14:textId="542E0EEA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Plan e Informe de Validación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927982" w:rsidP="00760CD0" w:rsidRDefault="00927982" w14:paraId="4166FA9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927982" w:rsidP="00760CD0" w:rsidRDefault="00927982" w14:paraId="26A86AE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927982" w:rsidTr="00B91DA9" w14:paraId="7CA08A8E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927982" w:rsidP="00760CD0" w:rsidRDefault="00927982" w14:paraId="22B7A3F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:rsidRPr="00927982" w:rsidR="00927982" w:rsidP="00760CD0" w:rsidRDefault="00927982" w14:paraId="7A197DE3" w14:textId="2AE0EC20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Taller practico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927982" w:rsidP="00760CD0" w:rsidRDefault="00927982" w14:paraId="3EFF5AC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60CD0" w:rsidR="00927982" w:rsidP="00760CD0" w:rsidRDefault="00927982" w14:paraId="654AAB7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010114" w:rsidTr="00B67E85" w14:paraId="2B2EC93F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35F06EB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:rsidRPr="00927982" w:rsidR="00010114" w:rsidP="00760CD0" w:rsidRDefault="00010114" w14:paraId="63D4F398" w14:textId="7A1E6895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927982">
              <w:rPr>
                <w:rFonts w:eastAsia="Times New Roman"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Estimación de la incertidumbre de métodos analíticos químicos.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7B91EB2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010114" w:rsidRDefault="00010114" w14:paraId="27F633D2" w14:textId="2045B091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Pr="00760CD0" w:rsidR="00010114" w:rsidTr="00B67E85" w14:paraId="3FEDCC64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3CEB341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:rsidRPr="00927982" w:rsidR="00010114" w:rsidP="00760CD0" w:rsidRDefault="00010114" w14:paraId="2639B3F7" w14:textId="04C7642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Generalidades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0EB9D64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0A5D7F6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010114" w:rsidTr="00B67E85" w14:paraId="1706F739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20C6EB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:rsidRPr="00927982" w:rsidR="00010114" w:rsidP="00760CD0" w:rsidRDefault="00010114" w14:paraId="0A4DF86B" w14:textId="0BB19BE5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0F179D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Fuentes de incertidumbre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6C3FDD0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690F9D0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010114" w:rsidTr="00B67E85" w14:paraId="3718F4AF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70D42CC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:rsidRPr="00927982" w:rsidR="00010114" w:rsidP="00760CD0" w:rsidRDefault="00010114" w14:paraId="16C6F769" w14:textId="4128AA04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010114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incertidumbre tipo A y tipo B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6A0E294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3C5229C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010114" w:rsidTr="00B67E85" w14:paraId="6BA694D5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536FA50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:rsidRPr="00927982" w:rsidR="00010114" w:rsidP="00760CD0" w:rsidRDefault="00010114" w14:paraId="7D1BEEDC" w14:textId="1A23EFC5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010114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Tipos de distribución (rectangular, normal y triangular)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33A779E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3AFBDEF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010114" w:rsidTr="00B67E85" w14:paraId="6BD7DD0D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70A8920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:rsidRPr="00927982" w:rsidR="00010114" w:rsidP="00760CD0" w:rsidRDefault="00010114" w14:paraId="0DF82BD5" w14:textId="2E6751F3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010114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La incertidumbre combinada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04B650E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6149EB6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010114" w:rsidTr="00B67E85" w14:paraId="7AA0083E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53481C6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:rsidRPr="00927982" w:rsidR="00010114" w:rsidP="00760CD0" w:rsidRDefault="00010114" w14:paraId="10759B5E" w14:textId="1564AD95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010114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Incertidumbre expandida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0AD62EB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55CB7DA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010114" w:rsidTr="00B67E85" w14:paraId="4176270D" w14:textId="77777777">
        <w:trPr>
          <w:trHeight w:val="248"/>
        </w:trPr>
        <w:tc>
          <w:tcPr>
            <w:tcW w:w="121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6869228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:rsidRPr="00927982" w:rsidR="00010114" w:rsidP="00760CD0" w:rsidRDefault="00010114" w14:paraId="245EF741" w14:textId="3E93A6DD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010114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Taller practico</w:t>
            </w:r>
          </w:p>
        </w:tc>
        <w:tc>
          <w:tcPr>
            <w:tcW w:w="1843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6A403A6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60CD0" w:rsidR="00010114" w:rsidP="00760CD0" w:rsidRDefault="00010114" w14:paraId="3D0D475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4B8E29ED" w14:textId="77777777">
        <w:trPr>
          <w:trHeight w:val="292"/>
        </w:trPr>
        <w:tc>
          <w:tcPr>
            <w:tcW w:w="12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060D6F3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60CD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4C70A5A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</w:pPr>
            <w:r w:rsidRPr="00760CD0"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  <w:t>ASEGURAMIENTO DE LA VALIDEZ DE RESULTADOS</w:t>
            </w:r>
          </w:p>
        </w:tc>
      </w:tr>
      <w:tr w:rsidRPr="00760CD0" w:rsidR="00C923A1" w:rsidTr="00C923A1" w14:paraId="20BDC9CB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7EB50E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83069C" w:rsidR="00C923A1" w:rsidP="00760CD0" w:rsidRDefault="00C923A1" w14:paraId="098A6AC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Elementos que soportan la validez del resultado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1E303AF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3B53500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Pr="00760CD0" w:rsidR="00C923A1" w:rsidTr="00C923A1" w14:paraId="2A1FE520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BF32E6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83069C" w:rsidR="00C923A1" w:rsidP="00760CD0" w:rsidRDefault="00C923A1" w14:paraId="2B485EC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Gráficos de control y sus tipos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26953C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6DBF144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6977AE0A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4A5D6B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83069C" w:rsidR="00C923A1" w:rsidP="00760CD0" w:rsidRDefault="00C923A1" w14:paraId="092A048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Validación de hojas de cálculo o software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BFC08F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7EF1548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52766BCF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F5CAA1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83069C" w:rsidR="00C923A1" w:rsidP="00760CD0" w:rsidRDefault="00C923A1" w14:paraId="10F558B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Comparaciones interlaboratorios e intralaboratorios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F595F1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2A0C8F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2EA5BA9E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412D1E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83069C" w:rsidR="00C923A1" w:rsidP="00760CD0" w:rsidRDefault="00C923A1" w14:paraId="010B150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Ensayos de aptitud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132C1C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333FC78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Pr="00760CD0" w:rsidR="00C923A1" w:rsidTr="00C923A1" w14:paraId="70A17580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6F51E5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83069C" w:rsidR="00C923A1" w:rsidP="00760CD0" w:rsidRDefault="00C923A1" w14:paraId="249AF1F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Materiales de referencia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6741BC4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5FE0D7A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6A02278B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7D25AE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83069C" w:rsidR="00C923A1" w:rsidP="00760CD0" w:rsidRDefault="00C923A1" w14:paraId="29ACFFE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Aplicación práctica de materiales de referencia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6CE1C47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C39EB2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4C009BB8" w14:textId="77777777">
        <w:trPr>
          <w:trHeight w:val="292"/>
        </w:trPr>
        <w:tc>
          <w:tcPr>
            <w:tcW w:w="12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6FB3DF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60CD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760CD0" w:rsidR="00C923A1" w:rsidP="00760CD0" w:rsidRDefault="00C923A1" w14:paraId="629CBEC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</w:pPr>
            <w:r w:rsidRPr="00760CD0"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  <w:t>METROLOGÍA Y ASEGURAMIENTO METROLÓGICO</w:t>
            </w:r>
          </w:p>
        </w:tc>
      </w:tr>
      <w:tr w:rsidRPr="00760CD0" w:rsidR="00C923A1" w:rsidTr="00C923A1" w14:paraId="0B08F44C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4E62B1A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3B45CB9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Fundamentos de metrología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7F9FAEEC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2C06A2D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Pr="00760CD0" w:rsidR="00C923A1" w:rsidTr="00C923A1" w14:paraId="2FC649FA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7190CB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5AD8B07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Vocabulario Internacional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45F6DB5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A485F3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0990DEB3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6510CF1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50E4917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Principales variables y procedimientos de calibración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6BACAD2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5A7CDE0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350925C0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5BC282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6E5D6A0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Implementación de sistema de aseguramiento metrológico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0B9BD8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40A7B66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0675014D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3AF9F82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22B22CB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Ejemplos reales de calibración de equipos frecuentes en laboratorios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869361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674C6472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Pr="00760CD0" w:rsidR="00C923A1" w:rsidTr="00C923A1" w14:paraId="64A7F0BE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51BFA4A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401BEDD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Conceptos fundamentales para la gestión de equipos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0A80F94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0E8B36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23440E" w14:paraId="1AA6B233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9CBA27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3425336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Criterios a tener en cuenta para la selección del equipo de medición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231034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7D56A77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23440E" w14:paraId="0AF48BD1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080F00E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42A1A25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Definición de criticidad de las variables de medición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760CD0" w:rsidR="00C923A1" w:rsidP="00760CD0" w:rsidRDefault="00C923A1" w14:paraId="4DDDD78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52A12B2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Pr="00760CD0" w:rsidR="00C923A1" w:rsidTr="0023440E" w14:paraId="132FC11E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62A4796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5AD1A81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Evaluación de idoneidad del proceso de medición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760CD0" w:rsidR="00C923A1" w:rsidP="00760CD0" w:rsidRDefault="00C923A1" w14:paraId="382ABED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0CD0" w:rsidR="00C923A1" w:rsidP="00760CD0" w:rsidRDefault="00C923A1" w14:paraId="5AE73BC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23440E" w14:paraId="3D98FC82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A104FA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4ECD670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Definición y ajuste de frecuencias de calibración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760CD0" w:rsidR="00C923A1" w:rsidP="00760CD0" w:rsidRDefault="00C923A1" w14:paraId="38F666D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0CD0" w:rsidR="00C923A1" w:rsidP="00760CD0" w:rsidRDefault="00C923A1" w14:paraId="5FD3094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23440E" w14:paraId="28FAB17F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311BC93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120403F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Definición de errores máximos permitidos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760CD0" w:rsidR="00C923A1" w:rsidP="00760CD0" w:rsidRDefault="00C923A1" w14:paraId="3F1946F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0CD0" w:rsidR="00C923A1" w:rsidP="00760CD0" w:rsidRDefault="00C923A1" w14:paraId="47C5487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23440E" w14:paraId="430374CF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347821C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7FB5154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Fundamentos de reglas de decisión en la evaluación de la conformidad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760CD0" w:rsidR="00C923A1" w:rsidP="00760CD0" w:rsidRDefault="00C923A1" w14:paraId="60FD346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6CD052D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Pr="00760CD0" w:rsidR="00C923A1" w:rsidTr="0023440E" w14:paraId="068FD9A6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76A4F3A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312522D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Revisión de certificados de calibración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760CD0" w:rsidR="00C923A1" w:rsidP="00760CD0" w:rsidRDefault="00C923A1" w14:paraId="78B5863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0CD0" w:rsidR="00C923A1" w:rsidP="00760CD0" w:rsidRDefault="00C923A1" w14:paraId="66EAC11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23440E" w14:paraId="73BFD03B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579D6BE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4D424CE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Utilización de factores de corrección.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760CD0" w:rsidR="00C923A1" w:rsidP="00760CD0" w:rsidRDefault="00C923A1" w14:paraId="038CD95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0CD0" w:rsidR="00C923A1" w:rsidP="00760CD0" w:rsidRDefault="00C923A1" w14:paraId="4D79B00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5B1F3430" w14:textId="77777777">
        <w:trPr>
          <w:trHeight w:val="292"/>
        </w:trPr>
        <w:tc>
          <w:tcPr>
            <w:tcW w:w="12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20A44A4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60CD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760CD0" w:rsidR="00C923A1" w:rsidP="00760CD0" w:rsidRDefault="00C923A1" w14:paraId="59C1DCA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</w:pPr>
            <w:r w:rsidRPr="00760CD0"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  <w:t>AUDITORIAS INTERNAS</w:t>
            </w:r>
          </w:p>
        </w:tc>
      </w:tr>
      <w:tr w:rsidRPr="00760CD0" w:rsidR="00C923A1" w:rsidTr="00C923A1" w14:paraId="2D60C59C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5722076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83069C" w:rsidR="00C923A1" w:rsidP="00760CD0" w:rsidRDefault="00C923A1" w14:paraId="4F82DED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La norma ISO 19011:2018.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6AAB076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3E484147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Pr="00760CD0" w:rsidR="00C923A1" w:rsidTr="00C923A1" w14:paraId="7BD7A62D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7489C7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83069C" w:rsidR="00C923A1" w:rsidP="00760CD0" w:rsidRDefault="00C923A1" w14:paraId="64C7387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Competencias y habilidades del auditor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49CE332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068C432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0CADD740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B0EFF5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83069C" w:rsidR="00C923A1" w:rsidP="00760CD0" w:rsidRDefault="00C923A1" w14:paraId="296765B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Selección de auditores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7EB693B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3D4CE88F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Pr="00760CD0" w:rsidR="00C923A1" w:rsidTr="00C923A1" w14:paraId="060CD2B7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042763A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83069C" w:rsidR="00C923A1" w:rsidP="00760CD0" w:rsidRDefault="00C923A1" w14:paraId="7625E5D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Redacción de No conformidades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6F028F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6660C2A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56D2B626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34FC634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83069C" w:rsidR="00C923A1" w:rsidP="00760CD0" w:rsidRDefault="00C923A1" w14:paraId="5179D92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Cómo elaborar un programa de auditoría.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4A8DCEF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3D49D357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Pr="00760CD0" w:rsidR="00C923A1" w:rsidTr="00C923A1" w14:paraId="21D2CDBB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6CA2A36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83069C" w:rsidR="00C923A1" w:rsidP="00760CD0" w:rsidRDefault="00C923A1" w14:paraId="36645B5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Cómo elaborar un plan de auditoría.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43113B9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072752D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55B9F657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F2B33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83069C" w:rsidR="00C923A1" w:rsidP="00760CD0" w:rsidRDefault="00C923A1" w14:paraId="2773353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La reunión de apertura.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09CDEC2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3BE883B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64E81BC3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5A2C479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83069C" w:rsidR="00C923A1" w:rsidP="00760CD0" w:rsidRDefault="00C923A1" w14:paraId="6FC3397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La reunión de cierre.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2F81046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0393438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Pr="00760CD0" w:rsidR="00C923A1" w:rsidTr="00C923A1" w14:paraId="2DCAE46D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377DE93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83069C" w:rsidR="00C923A1" w:rsidP="00760CD0" w:rsidRDefault="00C923A1" w14:paraId="7469F4D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El informe de auditoría.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FE1FB7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3B7838A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11719C24" w14:textId="77777777">
        <w:trPr>
          <w:trHeight w:val="292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5BA9E23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83069C" w:rsidR="00C923A1" w:rsidP="00760CD0" w:rsidRDefault="00C923A1" w14:paraId="1F594AA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83069C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Elaboración de listas cruzadas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3F91B23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537002F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760CD0" w:rsidR="00C923A1" w:rsidTr="00C923A1" w14:paraId="0D8D2B24" w14:textId="77777777">
        <w:trPr>
          <w:trHeight w:val="292"/>
        </w:trPr>
        <w:tc>
          <w:tcPr>
            <w:tcW w:w="12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4E7FD9C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60CD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19D1C8A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</w:pPr>
            <w:r w:rsidRPr="00760CD0"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  <w:t>TALLERES TEÓRICO-PRÁCTICO DE AUDITORÍA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200BC56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7EA1ABC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Pr="00760CD0" w:rsidR="00C923A1" w:rsidTr="00C923A1" w14:paraId="38615B2C" w14:textId="77777777">
        <w:trPr>
          <w:trHeight w:val="248"/>
        </w:trPr>
        <w:tc>
          <w:tcPr>
            <w:tcW w:w="1210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7BBCC59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13F41C14" w14:textId="56C2B31C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 xml:space="preserve">Evaluación de </w:t>
            </w:r>
            <w:r w:rsidRPr="00793315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auditorías</w:t>
            </w: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 xml:space="preserve"> internas </w:t>
            </w:r>
          </w:p>
        </w:tc>
        <w:tc>
          <w:tcPr>
            <w:tcW w:w="1843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760CD0" w:rsidR="00C923A1" w:rsidP="00760CD0" w:rsidRDefault="00C923A1" w14:paraId="16E5DAF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760CD0" w:rsidR="00C923A1" w:rsidP="00760CD0" w:rsidRDefault="00C923A1" w14:paraId="0B0F372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</w:pPr>
            <w:r w:rsidRPr="00760CD0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</w:tbl>
    <w:p w:rsidRPr="00B72DF7" w:rsidR="00793315" w:rsidRDefault="00793315" w14:paraId="14F30B25" w14:textId="77777777">
      <w:pPr>
        <w:shd w:val="clear" w:color="auto" w:fill="FFFFFF"/>
        <w:spacing w:after="0"/>
        <w:jc w:val="both"/>
        <w:rPr>
          <w:rFonts w:eastAsia="Humanst521 BT" w:asciiTheme="minorHAnsi" w:hAnsiTheme="minorHAnsi" w:cstheme="minorHAnsi"/>
          <w:b/>
          <w:color w:val="000000"/>
          <w:sz w:val="24"/>
          <w:szCs w:val="24"/>
        </w:rPr>
      </w:pPr>
    </w:p>
    <w:p w:rsidRPr="00B72DF7" w:rsidR="00CA7DD3" w:rsidRDefault="001B1E22" w14:paraId="12B089A3" w14:textId="2CA0F2F5">
      <w:pPr>
        <w:spacing w:before="240" w:after="0" w:line="240" w:lineRule="auto"/>
        <w:jc w:val="both"/>
        <w:rPr>
          <w:rFonts w:eastAsia="Times New Roman" w:asciiTheme="majorHAnsi" w:hAnsiTheme="majorHAnsi" w:cstheme="majorHAnsi"/>
          <w:sz w:val="24"/>
          <w:szCs w:val="24"/>
        </w:rPr>
      </w:pPr>
      <w:r w:rsidRPr="00B72DF7">
        <w:rPr>
          <w:rFonts w:eastAsia="Humanst521 BT" w:asciiTheme="majorHAnsi" w:hAnsiTheme="majorHAnsi" w:cstheme="majorHAnsi"/>
          <w:b/>
          <w:color w:val="000000"/>
          <w:sz w:val="24"/>
          <w:szCs w:val="24"/>
        </w:rPr>
        <w:t>DIRIGIDO A:</w:t>
      </w:r>
    </w:p>
    <w:p w:rsidR="00C157E5" w:rsidRDefault="001B1E22" w14:paraId="25758BE0" w14:textId="41E8B23E">
      <w:pPr>
        <w:spacing w:before="240" w:after="0" w:line="276" w:lineRule="auto"/>
        <w:jc w:val="both"/>
        <w:rPr>
          <w:rFonts w:eastAsia="Humanst521 BT" w:asciiTheme="minorHAnsi" w:hAnsiTheme="minorHAnsi" w:cstheme="minorHAnsi"/>
          <w:color w:val="000000"/>
          <w:sz w:val="24"/>
          <w:szCs w:val="24"/>
        </w:rPr>
      </w:pPr>
      <w:r w:rsidRPr="00B72DF7">
        <w:rPr>
          <w:rFonts w:eastAsia="Humanst521 BT" w:asciiTheme="minorHAnsi" w:hAnsiTheme="minorHAnsi" w:cstheme="minorHAnsi"/>
          <w:color w:val="000000"/>
          <w:sz w:val="24"/>
          <w:szCs w:val="24"/>
        </w:rPr>
        <w:t>Estudiantes, técnicos, tecnólogos y profesionales en el área de la Química y carreras afines que sean responsables técnicos o de la calidad en laboratorios de ensayo y/o calibración, en general a personas interesadas en desarrollar, liderar, planear, participar y/o gerenciar auditorías internas en los sistemas de gestión NTC - ISO/EIC 17025:2017.</w:t>
      </w:r>
      <w:r w:rsidR="00C157E5">
        <w:rPr>
          <w:rFonts w:eastAsia="Humanst521 BT" w:asciiTheme="minorHAnsi" w:hAnsiTheme="minorHAnsi" w:cstheme="minorHAnsi"/>
          <w:color w:val="000000"/>
          <w:sz w:val="24"/>
          <w:szCs w:val="24"/>
        </w:rPr>
        <w:br/>
      </w:r>
    </w:p>
    <w:p w:rsidRPr="00B72DF7" w:rsidR="00C157E5" w:rsidRDefault="00C157E5" w14:paraId="57D4FB72" w14:textId="77777777">
      <w:pPr>
        <w:shd w:val="clear" w:color="auto" w:fill="FFFFFF"/>
        <w:spacing w:after="0" w:line="240" w:lineRule="auto"/>
        <w:jc w:val="both"/>
        <w:rPr>
          <w:rFonts w:eastAsia="Humanst521 BT" w:asciiTheme="minorHAnsi" w:hAnsiTheme="minorHAnsi" w:cstheme="minorHAnsi"/>
          <w:b/>
          <w:color w:val="000000"/>
          <w:sz w:val="24"/>
          <w:szCs w:val="24"/>
        </w:rPr>
      </w:pPr>
    </w:p>
    <w:p w:rsidRPr="00B72DF7" w:rsidR="00CA7DD3" w:rsidRDefault="001B1E22" w14:paraId="05A3BF30" w14:textId="7A67415F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72DF7">
        <w:rPr>
          <w:rFonts w:eastAsia="Humanst521 BT" w:asciiTheme="majorHAnsi" w:hAnsiTheme="majorHAnsi" w:cstheme="majorHAnsi"/>
          <w:b/>
          <w:color w:val="000000"/>
          <w:sz w:val="24"/>
          <w:szCs w:val="24"/>
        </w:rPr>
        <w:t>REQUISITOS DE INSCRIPCIÓN:</w:t>
      </w:r>
      <w:r w:rsidRPr="00B72DF7">
        <w:rPr>
          <w:rFonts w:eastAsia="Humanst521 BT" w:asciiTheme="majorHAnsi" w:hAnsiTheme="majorHAnsi" w:cstheme="majorHAnsi"/>
          <w:color w:val="000000"/>
          <w:sz w:val="24"/>
          <w:szCs w:val="24"/>
        </w:rPr>
        <w:t> </w:t>
      </w:r>
    </w:p>
    <w:p w:rsidRPr="00B72DF7" w:rsidR="00CA7DD3" w:rsidRDefault="00CA7DD3" w14:paraId="75EA3661" w14:textId="77777777">
      <w:pPr>
        <w:shd w:val="clear" w:color="auto" w:fill="FFFFFF"/>
        <w:spacing w:after="0"/>
        <w:jc w:val="both"/>
        <w:rPr>
          <w:rFonts w:eastAsia="Humanst521 BT" w:asciiTheme="majorHAnsi" w:hAnsiTheme="majorHAnsi" w:cstheme="majorHAnsi"/>
          <w:sz w:val="24"/>
          <w:szCs w:val="24"/>
        </w:rPr>
      </w:pPr>
    </w:p>
    <w:p w:rsidRPr="00B72DF7" w:rsidR="00CA7DD3" w:rsidRDefault="001B1E22" w14:paraId="35350BF1" w14:textId="77777777">
      <w:pPr>
        <w:shd w:val="clear" w:color="auto" w:fill="FFFFFF"/>
        <w:spacing w:after="0"/>
        <w:jc w:val="both"/>
        <w:rPr>
          <w:rFonts w:eastAsia="Times New Roman" w:asciiTheme="minorHAnsi" w:hAnsiTheme="minorHAnsi" w:cstheme="minorHAnsi"/>
          <w:color w:val="000000"/>
          <w:sz w:val="20"/>
          <w:szCs w:val="20"/>
        </w:rPr>
      </w:pPr>
      <w:r w:rsidRPr="00B72DF7">
        <w:rPr>
          <w:rFonts w:eastAsia="Humanst521 BT" w:asciiTheme="minorHAnsi" w:hAnsiTheme="minorHAnsi" w:cstheme="minorHAnsi"/>
          <w:color w:val="000000"/>
          <w:sz w:val="24"/>
          <w:szCs w:val="24"/>
        </w:rPr>
        <w:t xml:space="preserve">Para el proceso de inscripción, los postulantes deberán enviar la siguiente documentación al </w:t>
      </w:r>
      <w:r w:rsidRPr="00B72DF7">
        <w:rPr>
          <w:rFonts w:eastAsia="Humanst521 BT" w:asciiTheme="minorHAnsi" w:hAnsiTheme="minorHAnsi" w:cstheme="minorHAnsi"/>
          <w:sz w:val="24"/>
          <w:szCs w:val="24"/>
        </w:rPr>
        <w:t xml:space="preserve">correo electrónico </w:t>
      </w:r>
      <w:hyperlink r:id="rId8">
        <w:r w:rsidRPr="00B72DF7">
          <w:rPr>
            <w:rFonts w:eastAsia="Humanst521 BT" w:asciiTheme="minorHAnsi" w:hAnsiTheme="minorHAnsi" w:cstheme="minorHAnsi"/>
            <w:color w:val="0000FF"/>
            <w:sz w:val="24"/>
            <w:szCs w:val="24"/>
            <w:u w:val="single"/>
          </w:rPr>
          <w:t>diplomados.quimica@uis.edu.co</w:t>
        </w:r>
      </w:hyperlink>
      <w:r w:rsidRPr="00B72DF7">
        <w:rPr>
          <w:rFonts w:eastAsia="Humanst521 BT" w:asciiTheme="minorHAnsi" w:hAnsiTheme="minorHAnsi" w:cstheme="minorHAnsi"/>
          <w:color w:val="000000"/>
          <w:sz w:val="24"/>
          <w:szCs w:val="24"/>
        </w:rPr>
        <w:t>: </w:t>
      </w:r>
    </w:p>
    <w:p w:rsidRPr="00B72DF7" w:rsidR="00CA7DD3" w:rsidRDefault="001B1E22" w14:paraId="4F17FB2F" w14:textId="77777777">
      <w:pPr>
        <w:numPr>
          <w:ilvl w:val="0"/>
          <w:numId w:val="2"/>
        </w:numPr>
        <w:shd w:val="clear" w:color="auto" w:fill="FFFFFF"/>
        <w:spacing w:before="28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2DF7">
        <w:rPr>
          <w:rFonts w:eastAsia="Humanst521 BT" w:asciiTheme="minorHAnsi" w:hAnsiTheme="minorHAnsi" w:cstheme="minorHAnsi"/>
          <w:color w:val="000000"/>
          <w:sz w:val="24"/>
          <w:szCs w:val="24"/>
        </w:rPr>
        <w:t>Diligenciar y firmar el formato de inscripción </w:t>
      </w:r>
    </w:p>
    <w:p w:rsidRPr="00B72DF7" w:rsidR="00CA7DD3" w:rsidRDefault="001B1E22" w14:paraId="660C23B9" w14:textId="777777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2DF7">
        <w:rPr>
          <w:rFonts w:eastAsia="Humanst521 BT" w:asciiTheme="minorHAnsi" w:hAnsiTheme="minorHAnsi" w:cstheme="minorHAnsi"/>
          <w:color w:val="000000"/>
          <w:sz w:val="24"/>
          <w:szCs w:val="24"/>
        </w:rPr>
        <w:t>Fotocopia del documento de identidad</w:t>
      </w:r>
    </w:p>
    <w:p w:rsidRPr="00B72DF7" w:rsidR="00CA7DD3" w:rsidRDefault="001B1E22" w14:paraId="7AC34E63" w14:textId="777777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2DF7">
        <w:rPr>
          <w:rFonts w:eastAsia="Humanst521 BT" w:asciiTheme="minorHAnsi" w:hAnsiTheme="minorHAnsi" w:cstheme="minorHAnsi"/>
          <w:color w:val="000000"/>
          <w:sz w:val="24"/>
          <w:szCs w:val="24"/>
        </w:rPr>
        <w:t>Fotocopia del diploma profesional</w:t>
      </w:r>
    </w:p>
    <w:p w:rsidRPr="0083069C" w:rsidR="00793315" w:rsidP="0083069C" w:rsidRDefault="001B1E22" w14:paraId="1AA02539" w14:textId="247A9FB4">
      <w:pPr>
        <w:numPr>
          <w:ilvl w:val="0"/>
          <w:numId w:val="2"/>
        </w:numPr>
        <w:shd w:val="clear" w:color="auto" w:fill="FFFFFF"/>
        <w:spacing w:after="28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2DF7">
        <w:rPr>
          <w:rFonts w:eastAsia="Humanst521 BT" w:asciiTheme="minorHAnsi" w:hAnsiTheme="minorHAnsi" w:cstheme="minorHAnsi"/>
          <w:color w:val="000000"/>
          <w:sz w:val="24"/>
          <w:szCs w:val="24"/>
        </w:rPr>
        <w:t>Para estudiantes UIS y de otras universidades (certificación o constancia del sem</w:t>
      </w:r>
      <w:r w:rsidRPr="0083069C">
        <w:rPr>
          <w:rFonts w:eastAsia="Humanst521 BT" w:asciiTheme="minorHAnsi" w:hAnsiTheme="minorHAnsi" w:cstheme="minorHAnsi"/>
          <w:color w:val="000000"/>
          <w:sz w:val="24"/>
          <w:szCs w:val="24"/>
        </w:rPr>
        <w:t>estre que están cursando 7 º, 8º, 9º o 10º).</w:t>
      </w:r>
    </w:p>
    <w:p w:rsidR="00C157E5" w:rsidP="00C157E5" w:rsidRDefault="00C157E5" w14:paraId="1E105FBD" w14:textId="0F4D842D">
      <w:pPr>
        <w:shd w:val="clear" w:color="auto" w:fill="FFFFFF"/>
        <w:spacing w:after="28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3069C" w:rsidP="00C157E5" w:rsidRDefault="0083069C" w14:paraId="2BD46646" w14:textId="0E64608D">
      <w:pPr>
        <w:shd w:val="clear" w:color="auto" w:fill="FFFFFF"/>
        <w:spacing w:after="28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3069C" w:rsidP="00C157E5" w:rsidRDefault="0083069C" w14:paraId="3BD8C1E3" w14:textId="0592F1F1">
      <w:pPr>
        <w:shd w:val="clear" w:color="auto" w:fill="FFFFFF"/>
        <w:spacing w:after="28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Pr="00C157E5" w:rsidR="0083069C" w:rsidP="00C157E5" w:rsidRDefault="0083069C" w14:paraId="7158612C" w14:textId="77777777">
      <w:pPr>
        <w:shd w:val="clear" w:color="auto" w:fill="FFFFFF"/>
        <w:spacing w:after="28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Pr="00B72DF7" w:rsidR="00CA7DD3" w:rsidRDefault="001B1E22" w14:paraId="5DBC89F4" w14:textId="38166056">
      <w:pPr>
        <w:shd w:val="clear" w:color="auto" w:fill="FFFFFF"/>
        <w:spacing w:before="280" w:after="28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B72DF7">
        <w:rPr>
          <w:rFonts w:eastAsia="Humanst521 BT" w:asciiTheme="majorHAnsi" w:hAnsiTheme="majorHAnsi" w:cstheme="majorHAnsi"/>
          <w:b/>
          <w:color w:val="000000"/>
          <w:sz w:val="24"/>
          <w:szCs w:val="24"/>
        </w:rPr>
        <w:t>INVERSIÓN:</w:t>
      </w:r>
    </w:p>
    <w:tbl>
      <w:tblPr>
        <w:tblStyle w:val="af3"/>
        <w:tblW w:w="923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116"/>
        <w:gridCol w:w="5114"/>
      </w:tblGrid>
      <w:tr w:rsidR="00CA7DD3" w:rsidTr="005063E8" w14:paraId="547F61E5" w14:textId="77777777">
        <w:trPr>
          <w:trHeight w:val="55"/>
          <w:jc w:val="center"/>
        </w:trPr>
        <w:tc>
          <w:tcPr>
            <w:tcW w:w="9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/>
            <w:vAlign w:val="center"/>
          </w:tcPr>
          <w:p w:rsidR="00CA7DD3" w:rsidRDefault="001B1E22" w14:paraId="25053999" w14:textId="77777777">
            <w:pPr>
              <w:jc w:val="center"/>
              <w:rPr>
                <w:rFonts w:ascii="Humanst521 BT" w:hAnsi="Humanst521 BT" w:eastAsia="Humanst521 BT" w:cs="Humanst521 BT"/>
                <w:b/>
                <w:sz w:val="24"/>
                <w:szCs w:val="24"/>
              </w:rPr>
            </w:pPr>
            <w:r>
              <w:rPr>
                <w:rFonts w:ascii="Humanst521 BT" w:hAnsi="Humanst521 BT" w:eastAsia="Humanst521 BT" w:cs="Humanst521 BT"/>
                <w:b/>
                <w:sz w:val="24"/>
                <w:szCs w:val="24"/>
              </w:rPr>
              <w:t>DIPLOMADO EN ACREDITACIÓN DE LABORATORIOS – ISO 17025:2017</w:t>
            </w:r>
          </w:p>
        </w:tc>
      </w:tr>
      <w:tr w:rsidR="00CA7DD3" w:rsidTr="005063E8" w14:paraId="235C21EF" w14:textId="77777777">
        <w:trPr>
          <w:trHeight w:val="550"/>
          <w:jc w:val="center"/>
        </w:trPr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/>
            <w:vAlign w:val="center"/>
          </w:tcPr>
          <w:p w:rsidR="00CA7DD3" w:rsidRDefault="001B1E22" w14:paraId="35DB7AB0" w14:textId="77777777">
            <w:pPr>
              <w:jc w:val="center"/>
              <w:rPr>
                <w:rFonts w:ascii="Humanst521 BT" w:hAnsi="Humanst521 BT" w:eastAsia="Humanst521 BT" w:cs="Humanst521 BT"/>
                <w:b/>
                <w:sz w:val="24"/>
                <w:szCs w:val="24"/>
              </w:rPr>
            </w:pPr>
            <w:r>
              <w:rPr>
                <w:rFonts w:ascii="Humanst521 BT" w:hAnsi="Humanst521 BT" w:eastAsia="Humanst521 BT" w:cs="Humanst521 BT"/>
                <w:b/>
                <w:sz w:val="24"/>
                <w:szCs w:val="24"/>
              </w:rPr>
              <w:t>CONCEPTO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/>
            <w:vAlign w:val="center"/>
          </w:tcPr>
          <w:p w:rsidR="00CA7DD3" w:rsidRDefault="001B1E22" w14:paraId="3FFE8C60" w14:textId="77777777">
            <w:pPr>
              <w:jc w:val="center"/>
              <w:rPr>
                <w:rFonts w:ascii="Humanst521 BT" w:hAnsi="Humanst521 BT" w:eastAsia="Humanst521 BT" w:cs="Humanst521 BT"/>
                <w:b/>
                <w:sz w:val="24"/>
                <w:szCs w:val="24"/>
              </w:rPr>
            </w:pPr>
            <w:r>
              <w:rPr>
                <w:rFonts w:ascii="Humanst521 BT" w:hAnsi="Humanst521 BT" w:eastAsia="Humanst521 BT" w:cs="Humanst521 BT"/>
                <w:b/>
                <w:sz w:val="24"/>
                <w:szCs w:val="24"/>
              </w:rPr>
              <w:t>VALOR DE MATRÍCULA</w:t>
            </w:r>
          </w:p>
        </w:tc>
      </w:tr>
      <w:tr w:rsidR="00CA7DD3" w:rsidTr="005063E8" w14:paraId="02C8381E" w14:textId="77777777">
        <w:trPr>
          <w:trHeight w:val="380"/>
          <w:jc w:val="center"/>
        </w:trPr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72DF7" w:rsidR="00CA7DD3" w:rsidRDefault="001B1E22" w14:paraId="208E863F" w14:textId="77777777">
            <w:pPr>
              <w:jc w:val="both"/>
              <w:rPr>
                <w:rFonts w:eastAsia="Humanst521 BT" w:asciiTheme="minorHAnsi" w:hAnsiTheme="minorHAnsi" w:cstheme="minorHAnsi"/>
                <w:sz w:val="24"/>
                <w:szCs w:val="24"/>
              </w:rPr>
            </w:pPr>
            <w:r w:rsidRPr="00B72DF7">
              <w:rPr>
                <w:rFonts w:eastAsia="Humanst521 BT" w:asciiTheme="minorHAnsi" w:hAnsiTheme="minorHAnsi" w:cstheme="minorHAnsi"/>
                <w:sz w:val="24"/>
                <w:szCs w:val="24"/>
              </w:rPr>
              <w:t>Egresados UIS y público en general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72DF7" w:rsidR="00CA7DD3" w:rsidRDefault="001B1E22" w14:paraId="16C0F01D" w14:textId="77777777">
            <w:pPr>
              <w:jc w:val="center"/>
              <w:rPr>
                <w:rFonts w:eastAsia="Humanst521 BT" w:asciiTheme="majorHAnsi" w:hAnsiTheme="majorHAnsi" w:cstheme="majorHAnsi"/>
                <w:b/>
                <w:sz w:val="24"/>
                <w:szCs w:val="24"/>
              </w:rPr>
            </w:pPr>
            <w:r w:rsidRPr="00B72DF7">
              <w:rPr>
                <w:rFonts w:eastAsia="Humanst521 BT" w:asciiTheme="majorHAnsi" w:hAnsiTheme="majorHAnsi" w:cstheme="majorHAnsi"/>
                <w:b/>
                <w:sz w:val="24"/>
                <w:szCs w:val="24"/>
              </w:rPr>
              <w:t>$ 2.500.000</w:t>
            </w:r>
          </w:p>
        </w:tc>
      </w:tr>
      <w:tr w:rsidR="00CA7DD3" w:rsidTr="005063E8" w14:paraId="41F18C1E" w14:textId="77777777">
        <w:trPr>
          <w:trHeight w:val="364"/>
          <w:jc w:val="center"/>
        </w:trPr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72DF7" w:rsidR="00D17D93" w:rsidRDefault="001B1E22" w14:paraId="561D977C" w14:textId="24C79BA6">
            <w:pPr>
              <w:rPr>
                <w:rFonts w:eastAsia="Humanst521 BT" w:asciiTheme="minorHAnsi" w:hAnsiTheme="minorHAnsi" w:cstheme="minorHAnsi"/>
                <w:sz w:val="24"/>
                <w:szCs w:val="24"/>
              </w:rPr>
            </w:pPr>
            <w:r w:rsidRPr="00B72DF7">
              <w:rPr>
                <w:rFonts w:eastAsia="Humanst521 BT" w:asciiTheme="minorHAnsi" w:hAnsiTheme="minorHAnsi" w:cstheme="minorHAnsi"/>
                <w:sz w:val="24"/>
                <w:szCs w:val="24"/>
              </w:rPr>
              <w:t>Estudiantes UIS y otras universidades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72DF7" w:rsidR="00CA7DD3" w:rsidRDefault="001B1E22" w14:paraId="48495FEB" w14:textId="77777777">
            <w:pPr>
              <w:jc w:val="center"/>
              <w:rPr>
                <w:rFonts w:eastAsia="Humanst521 BT" w:asciiTheme="majorHAnsi" w:hAnsiTheme="majorHAnsi" w:cstheme="majorHAnsi"/>
                <w:b/>
                <w:sz w:val="24"/>
                <w:szCs w:val="24"/>
              </w:rPr>
            </w:pPr>
            <w:r w:rsidRPr="00B72DF7">
              <w:rPr>
                <w:rFonts w:eastAsia="Humanst521 BT" w:asciiTheme="majorHAnsi" w:hAnsiTheme="majorHAnsi" w:cstheme="majorHAnsi"/>
                <w:b/>
                <w:sz w:val="24"/>
                <w:szCs w:val="24"/>
              </w:rPr>
              <w:t>$ 2.000.000</w:t>
            </w:r>
          </w:p>
        </w:tc>
      </w:tr>
    </w:tbl>
    <w:p w:rsidR="00C157E5" w:rsidRDefault="00C157E5" w14:paraId="14F1D395" w14:textId="77777777">
      <w:pPr>
        <w:shd w:val="clear" w:color="auto" w:fill="FFFFFF"/>
        <w:spacing w:after="0"/>
        <w:jc w:val="both"/>
        <w:rPr>
          <w:rFonts w:eastAsia="Humanst521 BT" w:asciiTheme="majorHAnsi" w:hAnsiTheme="majorHAnsi" w:cstheme="majorHAnsi"/>
          <w:b/>
          <w:sz w:val="24"/>
          <w:szCs w:val="24"/>
        </w:rPr>
      </w:pPr>
    </w:p>
    <w:p w:rsidR="00793315" w:rsidRDefault="00793315" w14:paraId="53C3AC2B" w14:textId="77777777">
      <w:pPr>
        <w:shd w:val="clear" w:color="auto" w:fill="FFFFFF"/>
        <w:spacing w:after="0"/>
        <w:jc w:val="both"/>
        <w:rPr>
          <w:rFonts w:eastAsia="Humanst521 BT" w:asciiTheme="majorHAnsi" w:hAnsiTheme="majorHAnsi" w:cstheme="majorHAnsi"/>
          <w:b/>
          <w:sz w:val="24"/>
          <w:szCs w:val="24"/>
        </w:rPr>
      </w:pPr>
    </w:p>
    <w:p w:rsidRPr="00B72DF7" w:rsidR="00CA7DD3" w:rsidRDefault="001B1E22" w14:paraId="27FF7AC2" w14:textId="7854440D">
      <w:pPr>
        <w:shd w:val="clear" w:color="auto" w:fill="FFFFFF"/>
        <w:spacing w:after="0"/>
        <w:jc w:val="both"/>
        <w:rPr>
          <w:rFonts w:eastAsia="Humanst521 BT" w:asciiTheme="majorHAnsi" w:hAnsiTheme="majorHAnsi" w:cstheme="majorHAnsi"/>
          <w:b/>
          <w:sz w:val="24"/>
          <w:szCs w:val="24"/>
        </w:rPr>
      </w:pPr>
      <w:r w:rsidRPr="00B72DF7">
        <w:rPr>
          <w:rFonts w:eastAsia="Humanst521 BT" w:asciiTheme="majorHAnsi" w:hAnsiTheme="majorHAnsi" w:cstheme="majorHAnsi"/>
          <w:b/>
          <w:sz w:val="24"/>
          <w:szCs w:val="24"/>
        </w:rPr>
        <w:t>FINANCIACIÓN EXTERNA:</w:t>
      </w:r>
    </w:p>
    <w:p w:rsidR="005063E8" w:rsidRDefault="005063E8" w14:paraId="62BE6BD9" w14:textId="77777777">
      <w:pPr>
        <w:shd w:val="clear" w:color="auto" w:fill="FFFFFF"/>
        <w:spacing w:after="0"/>
        <w:jc w:val="both"/>
        <w:rPr>
          <w:rFonts w:ascii="Humanst521 BT" w:hAnsi="Humanst521 BT" w:eastAsia="Humanst521 BT" w:cs="Humanst521 BT"/>
          <w:b/>
          <w:sz w:val="24"/>
          <w:szCs w:val="24"/>
        </w:rPr>
      </w:pPr>
    </w:p>
    <w:tbl>
      <w:tblPr>
        <w:tblW w:w="4275" w:type="dxa"/>
        <w:jc w:val="center"/>
        <w:tblLayout w:type="fixed"/>
        <w:tblLook w:val="0400" w:firstRow="0" w:lastRow="0" w:firstColumn="0" w:lastColumn="0" w:noHBand="0" w:noVBand="1"/>
      </w:tblPr>
      <w:tblGrid>
        <w:gridCol w:w="4275"/>
      </w:tblGrid>
      <w:tr w:rsidR="00CA7DD3" w:rsidTr="08BBAA3E" w14:paraId="3DAA65FE" w14:textId="77777777">
        <w:trPr>
          <w:trHeight w:val="1999"/>
        </w:trPr>
        <w:tc>
          <w:tcPr>
            <w:tcW w:w="4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72DF7" w:rsidR="00CA7DD3" w:rsidRDefault="001B1E22" w14:paraId="152912DB" w14:textId="77777777">
            <w:pPr>
              <w:spacing w:after="0" w:line="240" w:lineRule="auto"/>
              <w:rPr>
                <w:rFonts w:eastAsia="Humanst521 BT" w:asciiTheme="minorHAnsi" w:hAnsiTheme="minorHAnsi" w:cstheme="minorHAnsi"/>
                <w:b/>
                <w:color w:val="201F1E"/>
                <w:sz w:val="24"/>
                <w:szCs w:val="24"/>
              </w:rPr>
            </w:pPr>
            <w:r w:rsidRPr="00B72DF7">
              <w:rPr>
                <w:rFonts w:eastAsia="Humanst521 BT" w:asciiTheme="minorHAnsi" w:hAnsiTheme="minorHAnsi" w:cstheme="minorHAnsi"/>
                <w:b/>
                <w:color w:val="201F1E"/>
                <w:sz w:val="24"/>
                <w:szCs w:val="24"/>
              </w:rPr>
              <w:t>Financiera COMULTRASAN</w:t>
            </w:r>
          </w:p>
          <w:p w:rsidRPr="00B72DF7" w:rsidR="00CA7DD3" w:rsidRDefault="001B1E22" w14:paraId="63C5218A" w14:textId="77777777">
            <w:pPr>
              <w:spacing w:after="0" w:line="240" w:lineRule="auto"/>
              <w:rPr>
                <w:rFonts w:eastAsia="Humanst521 BT" w:asciiTheme="minorHAnsi" w:hAnsiTheme="minorHAnsi" w:cstheme="minorHAnsi"/>
              </w:rPr>
            </w:pPr>
            <w:r w:rsidRPr="00B72DF7">
              <w:rPr>
                <w:rFonts w:eastAsia="Humanst521 BT" w:asciiTheme="minorHAnsi" w:hAnsiTheme="minorHAnsi" w:cstheme="minorHAnsi"/>
              </w:rPr>
              <w:t>Sergio Luis Sánchez Castro</w:t>
            </w:r>
          </w:p>
          <w:p w:rsidRPr="00B72DF7" w:rsidR="00CA7DD3" w:rsidRDefault="001B1E22" w14:paraId="1CA49E00" w14:textId="77777777">
            <w:pPr>
              <w:spacing w:after="0" w:line="240" w:lineRule="auto"/>
              <w:rPr>
                <w:rFonts w:eastAsia="Humanst521 BT" w:asciiTheme="minorHAnsi" w:hAnsiTheme="minorHAnsi" w:cstheme="minorHAnsi"/>
              </w:rPr>
            </w:pPr>
            <w:r w:rsidRPr="00B72DF7">
              <w:rPr>
                <w:rFonts w:eastAsia="Humanst521 BT" w:asciiTheme="minorHAnsi" w:hAnsiTheme="minorHAnsi" w:cstheme="minorHAnsi"/>
              </w:rPr>
              <w:t>Asesor Comercial Externo</w:t>
            </w:r>
          </w:p>
          <w:p w:rsidRPr="00B72DF7" w:rsidR="00CA7DD3" w:rsidRDefault="001B1E22" w14:paraId="724E2AEE" w14:textId="77777777">
            <w:pPr>
              <w:spacing w:after="0" w:line="240" w:lineRule="auto"/>
              <w:rPr>
                <w:rFonts w:eastAsia="Humanst521 BT" w:asciiTheme="minorHAnsi" w:hAnsiTheme="minorHAnsi" w:cstheme="minorHAnsi"/>
              </w:rPr>
            </w:pPr>
            <w:r w:rsidRPr="00B72DF7">
              <w:rPr>
                <w:rFonts w:eastAsia="Humanst521 BT" w:asciiTheme="minorHAnsi" w:hAnsiTheme="minorHAnsi" w:cstheme="minorHAnsi"/>
              </w:rPr>
              <w:t>Agencia Poblado - Girón</w:t>
            </w:r>
          </w:p>
          <w:p w:rsidRPr="00B72DF7" w:rsidR="00CA7DD3" w:rsidRDefault="001B1E22" w14:paraId="3BD1F0DC" w14:textId="77777777">
            <w:pPr>
              <w:spacing w:after="0" w:line="240" w:lineRule="auto"/>
              <w:ind w:right="-602"/>
              <w:rPr>
                <w:rFonts w:eastAsia="Humanst521 BT" w:asciiTheme="minorHAnsi" w:hAnsiTheme="minorHAnsi" w:cstheme="minorHAnsi"/>
              </w:rPr>
            </w:pPr>
            <w:r w:rsidRPr="00B72DF7">
              <w:rPr>
                <w:rFonts w:eastAsia="Humanst521 BT" w:asciiTheme="minorHAnsi" w:hAnsiTheme="minorHAnsi" w:cstheme="minorHAnsi"/>
              </w:rPr>
              <w:t>Tel. 320-859-4607 6802000 ext. 8350</w:t>
            </w:r>
          </w:p>
          <w:p w:rsidRPr="00B72DF7" w:rsidR="00CA7DD3" w:rsidRDefault="00C60574" w14:paraId="00120044" w14:textId="77777777">
            <w:pPr>
              <w:spacing w:after="0" w:line="240" w:lineRule="auto"/>
              <w:ind w:right="-602"/>
              <w:rPr>
                <w:rFonts w:eastAsia="Humanst521 BT" w:asciiTheme="minorHAnsi" w:hAnsiTheme="minorHAnsi" w:cstheme="minorHAnsi"/>
                <w:color w:val="0000FF"/>
                <w:u w:val="single"/>
              </w:rPr>
            </w:pPr>
            <w:hyperlink r:id="rId11">
              <w:r w:rsidRPr="00B72DF7" w:rsidR="001B1E22">
                <w:rPr>
                  <w:rFonts w:eastAsia="Humanst521 BT" w:asciiTheme="minorHAnsi" w:hAnsiTheme="minorHAnsi" w:cstheme="minorHAnsi"/>
                  <w:color w:val="0000FF"/>
                  <w:u w:val="single"/>
                </w:rPr>
                <w:t>sergioluis.sanchez@comultrasam.com.co</w:t>
              </w:r>
            </w:hyperlink>
          </w:p>
          <w:p w:rsidRPr="00B72DF7" w:rsidR="00CA7DD3" w:rsidRDefault="00CA7DD3" w14:paraId="4DA0EA19" w14:textId="77777777">
            <w:pPr>
              <w:spacing w:after="0" w:line="240" w:lineRule="auto"/>
              <w:ind w:right="-602"/>
              <w:rPr>
                <w:rFonts w:eastAsia="Humanst521 BT" w:asciiTheme="minorHAnsi" w:hAnsiTheme="minorHAnsi" w:cstheme="minorHAnsi"/>
              </w:rPr>
            </w:pPr>
          </w:p>
          <w:p w:rsidRPr="00B72DF7" w:rsidR="00CA7DD3" w:rsidRDefault="00CA7DD3" w14:paraId="3141A02B" w14:textId="77777777">
            <w:pPr>
              <w:spacing w:after="0" w:line="240" w:lineRule="auto"/>
              <w:jc w:val="center"/>
              <w:rPr>
                <w:rFonts w:eastAsia="Humanst521 BT" w:asciiTheme="minorHAnsi" w:hAnsiTheme="minorHAnsi" w:cstheme="minorHAnsi"/>
                <w:b/>
                <w:color w:val="201F1E"/>
                <w:sz w:val="24"/>
                <w:szCs w:val="24"/>
              </w:rPr>
            </w:pPr>
          </w:p>
        </w:tc>
      </w:tr>
    </w:tbl>
    <w:p w:rsidR="000A1F75" w:rsidRDefault="000A1F75" w14:paraId="15426596" w14:textId="77777777">
      <w:pPr>
        <w:shd w:val="clear" w:color="auto" w:fill="FFFFFF"/>
        <w:spacing w:after="0"/>
        <w:jc w:val="both"/>
        <w:rPr>
          <w:rFonts w:eastAsia="Humanst521 BT" w:asciiTheme="majorHAnsi" w:hAnsiTheme="majorHAnsi" w:cstheme="majorHAnsi"/>
          <w:b/>
          <w:sz w:val="24"/>
          <w:szCs w:val="24"/>
        </w:rPr>
      </w:pPr>
    </w:p>
    <w:p w:rsidRPr="00B72DF7" w:rsidR="00CA7DD3" w:rsidRDefault="001B1E22" w14:paraId="1AEED882" w14:textId="3EED71AA">
      <w:pPr>
        <w:shd w:val="clear" w:color="auto" w:fill="FFFFFF"/>
        <w:spacing w:after="0"/>
        <w:jc w:val="both"/>
        <w:rPr>
          <w:rFonts w:eastAsia="Humanst521 BT" w:asciiTheme="majorHAnsi" w:hAnsiTheme="majorHAnsi" w:cstheme="majorHAnsi"/>
          <w:b/>
          <w:sz w:val="24"/>
          <w:szCs w:val="24"/>
        </w:rPr>
      </w:pPr>
      <w:r w:rsidRPr="00B72DF7">
        <w:rPr>
          <w:rFonts w:eastAsia="Humanst521 BT" w:asciiTheme="majorHAnsi" w:hAnsiTheme="majorHAnsi" w:cstheme="majorHAnsi"/>
          <w:b/>
          <w:sz w:val="24"/>
          <w:szCs w:val="24"/>
        </w:rPr>
        <w:t xml:space="preserve">INFORMES: </w:t>
      </w:r>
    </w:p>
    <w:p w:rsidR="00CA7DD3" w:rsidRDefault="001B1E22" w14:paraId="57F4A61A" w14:textId="77777777">
      <w:pPr>
        <w:shd w:val="clear" w:color="auto" w:fill="FFFFFF"/>
        <w:spacing w:after="0"/>
        <w:jc w:val="both"/>
        <w:rPr>
          <w:rFonts w:ascii="Humanst521 BT" w:hAnsi="Humanst521 BT" w:eastAsia="Humanst521 BT" w:cs="Humanst521 BT"/>
          <w:b/>
          <w:sz w:val="24"/>
          <w:szCs w:val="24"/>
        </w:rPr>
      </w:pPr>
      <w:r>
        <w:rPr>
          <w:rFonts w:ascii="Humanst521 BT" w:hAnsi="Humanst521 BT" w:eastAsia="Humanst521 BT" w:cs="Humanst521 BT"/>
          <w:b/>
          <w:sz w:val="24"/>
          <w:szCs w:val="24"/>
        </w:rPr>
        <w:tab/>
      </w:r>
    </w:p>
    <w:p w:rsidRPr="00B72DF7" w:rsidR="00CA7DD3" w:rsidRDefault="001B1E22" w14:paraId="5F951A18" w14:textId="77777777">
      <w:pPr>
        <w:shd w:val="clear" w:color="auto" w:fill="FFFFFF"/>
        <w:spacing w:after="0"/>
        <w:jc w:val="both"/>
        <w:rPr>
          <w:rFonts w:eastAsia="Humanst521 BT" w:asciiTheme="minorHAnsi" w:hAnsiTheme="minorHAnsi" w:cstheme="minorHAnsi"/>
          <w:sz w:val="24"/>
          <w:szCs w:val="24"/>
        </w:rPr>
      </w:pPr>
      <w:r w:rsidRPr="00B72DF7">
        <w:rPr>
          <w:rFonts w:eastAsia="Humanst521 BT" w:asciiTheme="minorHAnsi" w:hAnsiTheme="minorHAnsi" w:cstheme="minorHAnsi"/>
          <w:sz w:val="24"/>
          <w:szCs w:val="24"/>
        </w:rPr>
        <w:t>Para obtener más información acerca del diplomado y el procedimiento a seguir para asegurar tu cupo, visítanos o comunícate con nosotros:</w:t>
      </w:r>
      <w:r w:rsidRPr="00B72DF7">
        <w:rPr>
          <w:rFonts w:eastAsia="Humanst521 BT" w:asciiTheme="minorHAnsi" w:hAnsiTheme="minorHAnsi" w:cstheme="minorHAnsi"/>
          <w:sz w:val="24"/>
          <w:szCs w:val="24"/>
        </w:rPr>
        <w:tab/>
      </w:r>
    </w:p>
    <w:p w:rsidRPr="00B72DF7" w:rsidR="00CA7DD3" w:rsidRDefault="00CA7DD3" w14:paraId="76170513" w14:textId="77777777">
      <w:pPr>
        <w:spacing w:after="0" w:line="240" w:lineRule="auto"/>
        <w:jc w:val="both"/>
        <w:rPr>
          <w:rFonts w:eastAsia="Humanst521 BT" w:asciiTheme="minorHAnsi" w:hAnsiTheme="minorHAnsi" w:cstheme="minorHAnsi"/>
          <w:sz w:val="24"/>
          <w:szCs w:val="24"/>
        </w:rPr>
      </w:pPr>
    </w:p>
    <w:p w:rsidRPr="00B72DF7" w:rsidR="00CA7DD3" w:rsidRDefault="001B1E22" w14:paraId="6C2A9B7E" w14:textId="77777777">
      <w:pPr>
        <w:spacing w:after="0" w:line="240" w:lineRule="auto"/>
        <w:jc w:val="both"/>
        <w:rPr>
          <w:rFonts w:eastAsia="Humanst521 BT" w:asciiTheme="minorHAnsi" w:hAnsiTheme="minorHAnsi" w:cstheme="minorHAnsi"/>
          <w:sz w:val="24"/>
          <w:szCs w:val="24"/>
        </w:rPr>
      </w:pPr>
      <w:r w:rsidRPr="00B72DF7">
        <w:rPr>
          <w:rFonts w:eastAsia="Humanst521 BT" w:asciiTheme="minorHAnsi" w:hAnsiTheme="minorHAnsi" w:cstheme="minorHAnsi"/>
          <w:sz w:val="24"/>
          <w:szCs w:val="24"/>
        </w:rPr>
        <w:t>Dirección: Carrera 27 Calle 9 Campus Universitario, edificio Laboratorios Livianos, oficina 228-229</w:t>
      </w:r>
    </w:p>
    <w:p w:rsidRPr="00B72DF7" w:rsidR="00CA7DD3" w:rsidRDefault="001B1E22" w14:paraId="399C18B3" w14:textId="77777777">
      <w:pPr>
        <w:spacing w:after="0" w:line="240" w:lineRule="auto"/>
        <w:jc w:val="both"/>
        <w:rPr>
          <w:rFonts w:eastAsia="Humanst521 BT" w:asciiTheme="minorHAnsi" w:hAnsiTheme="minorHAnsi" w:cstheme="minorHAnsi"/>
          <w:sz w:val="24"/>
          <w:szCs w:val="24"/>
          <w:lang w:val="en-US"/>
        </w:rPr>
      </w:pPr>
      <w:proofErr w:type="spellStart"/>
      <w:r w:rsidRPr="00B72DF7">
        <w:rPr>
          <w:rFonts w:eastAsia="Humanst521 BT" w:asciiTheme="minorHAnsi" w:hAnsiTheme="minorHAnsi" w:cstheme="minorHAnsi"/>
          <w:sz w:val="24"/>
          <w:szCs w:val="24"/>
          <w:lang w:val="en-US"/>
        </w:rPr>
        <w:t>Teléfono</w:t>
      </w:r>
      <w:proofErr w:type="spellEnd"/>
      <w:r w:rsidRPr="00B72DF7">
        <w:rPr>
          <w:rFonts w:eastAsia="Humanst521 BT" w:asciiTheme="minorHAnsi" w:hAnsiTheme="minorHAnsi" w:cstheme="minorHAnsi"/>
          <w:sz w:val="24"/>
          <w:szCs w:val="24"/>
          <w:lang w:val="en-US"/>
        </w:rPr>
        <w:t>: 6344000 ext. 1379 - 2798, 2339</w:t>
      </w:r>
    </w:p>
    <w:p w:rsidRPr="00B72DF7" w:rsidR="00CA7DD3" w:rsidRDefault="001B1E22" w14:paraId="346C6278" w14:textId="77777777">
      <w:pPr>
        <w:spacing w:after="0" w:line="240" w:lineRule="auto"/>
        <w:jc w:val="both"/>
        <w:rPr>
          <w:rFonts w:eastAsia="Humanst521 BT" w:asciiTheme="minorHAnsi" w:hAnsiTheme="minorHAnsi" w:cstheme="minorHAnsi"/>
          <w:sz w:val="24"/>
          <w:szCs w:val="24"/>
          <w:lang w:val="en-US"/>
        </w:rPr>
      </w:pPr>
      <w:r w:rsidRPr="00B72DF7">
        <w:rPr>
          <w:rFonts w:eastAsia="Humanst521 BT" w:asciiTheme="minorHAnsi" w:hAnsiTheme="minorHAnsi" w:cstheme="minorHAnsi"/>
          <w:sz w:val="24"/>
          <w:szCs w:val="24"/>
          <w:lang w:val="en-US"/>
        </w:rPr>
        <w:t xml:space="preserve">Email: </w:t>
      </w:r>
      <w:hyperlink r:id="rId12">
        <w:r w:rsidRPr="00B72DF7">
          <w:rPr>
            <w:rFonts w:eastAsia="Humanst521 BT" w:asciiTheme="minorHAnsi" w:hAnsiTheme="minorHAnsi" w:cstheme="minorHAnsi"/>
            <w:color w:val="0000FF"/>
            <w:sz w:val="24"/>
            <w:szCs w:val="24"/>
            <w:u w:val="single"/>
            <w:lang w:val="en-US"/>
          </w:rPr>
          <w:t>diplomados.quimica@uis.edu.co</w:t>
        </w:r>
      </w:hyperlink>
    </w:p>
    <w:p w:rsidRPr="00B72DF7" w:rsidR="00CA7DD3" w:rsidRDefault="001B1E22" w14:paraId="3D0A6E76" w14:textId="77777777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B72DF7">
        <w:rPr>
          <w:rFonts w:eastAsia="Humanst521 BT" w:asciiTheme="minorHAnsi" w:hAnsiTheme="minorHAnsi" w:cstheme="minorHAnsi"/>
          <w:sz w:val="24"/>
          <w:szCs w:val="24"/>
        </w:rPr>
        <w:t>Bucaramanga - Colombia.</w:t>
      </w:r>
      <w:r w:rsidRPr="00B72DF7">
        <w:rPr>
          <w:rFonts w:eastAsia="Humanst521 BT" w:asciiTheme="minorHAnsi" w:hAnsiTheme="minorHAnsi" w:cstheme="minorHAnsi"/>
          <w:color w:val="000000"/>
          <w:sz w:val="24"/>
          <w:szCs w:val="24"/>
        </w:rPr>
        <w:t> </w:t>
      </w:r>
    </w:p>
    <w:sectPr w:rsidRPr="00B72DF7" w:rsidR="00CA7DD3">
      <w:headerReference w:type="default" r:id="rId13"/>
      <w:footerReference w:type="default" r:id="rId14"/>
      <w:pgSz w:w="12240" w:h="15840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0574" w:rsidRDefault="00C60574" w14:paraId="62C670B0" w14:textId="77777777">
      <w:pPr>
        <w:spacing w:after="0" w:line="240" w:lineRule="auto"/>
      </w:pPr>
      <w:r>
        <w:separator/>
      </w:r>
    </w:p>
  </w:endnote>
  <w:endnote w:type="continuationSeparator" w:id="0">
    <w:p w:rsidR="00C60574" w:rsidRDefault="00C60574" w14:paraId="6A979AD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A7DD3" w:rsidRDefault="00150ED3" w14:paraId="24171650" w14:textId="00C9ED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4CBF6269" wp14:editId="5DAD8770">
          <wp:simplePos x="0" y="0"/>
          <wp:positionH relativeFrom="rightMargin">
            <wp:align>left</wp:align>
          </wp:positionH>
          <wp:positionV relativeFrom="paragraph">
            <wp:posOffset>-295275</wp:posOffset>
          </wp:positionV>
          <wp:extent cx="612140" cy="816609"/>
          <wp:effectExtent l="0" t="0" r="0" b="3175"/>
          <wp:wrapNone/>
          <wp:docPr id="1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40" cy="816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B1E22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CFC52F1" wp14:editId="25ECBD9C">
              <wp:simplePos x="0" y="0"/>
              <wp:positionH relativeFrom="column">
                <wp:posOffset>619125</wp:posOffset>
              </wp:positionH>
              <wp:positionV relativeFrom="paragraph">
                <wp:posOffset>-291465</wp:posOffset>
              </wp:positionV>
              <wp:extent cx="4752975" cy="1409700"/>
              <wp:effectExtent l="0" t="0" r="0" b="0"/>
              <wp:wrapNone/>
              <wp:docPr id="132" name="Rectángulo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2975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A7DD3" w:rsidP="00150ED3" w:rsidRDefault="00150ED3" w14:paraId="6144A634" w14:textId="5F55552C">
                          <w:pPr>
                            <w:spacing w:before="2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                                     </w:t>
                          </w:r>
                          <w:r w:rsidR="001B1E22">
                            <w:rPr>
                              <w:color w:val="000000"/>
                              <w:sz w:val="20"/>
                            </w:rPr>
                            <w:t>FACULTAD DE CIENCIAS - ESCUELA DE QUÍMICA</w:t>
                          </w:r>
                        </w:p>
                        <w:p w:rsidR="00CA7DD3" w:rsidRDefault="001B1E22" w14:paraId="21A90EFB" w14:textId="77777777">
                          <w:pPr>
                            <w:spacing w:before="1" w:line="258" w:lineRule="auto"/>
                            <w:ind w:left="18" w:right="60" w:firstLine="18"/>
                            <w:jc w:val="center"/>
                            <w:textDirection w:val="btLr"/>
                          </w:pPr>
                          <w:r>
                            <w:rPr>
                              <w:color w:val="5F5F5F"/>
                              <w:sz w:val="20"/>
                            </w:rPr>
                            <w:t>Ciudad Universitaria, Carrera 27 – Calle 9, Edificio Laboratorios Livianos, Oficina 228-229      PBX: (7) 6344000 Ext. 2339, 1379 Directo: 6349069 Bucaramanga, Colombia</w:t>
                          </w:r>
                        </w:p>
                        <w:p w:rsidR="00CA7DD3" w:rsidRDefault="001B1E22" w14:paraId="6DB070D9" w14:textId="77777777">
                          <w:pPr>
                            <w:spacing w:before="1" w:line="258" w:lineRule="auto"/>
                            <w:ind w:left="18" w:right="60" w:firstLine="18"/>
                            <w:jc w:val="center"/>
                            <w:textDirection w:val="btLr"/>
                          </w:pPr>
                          <w:r>
                            <w:rPr>
                              <w:color w:val="5F5F5F"/>
                              <w:sz w:val="20"/>
                            </w:rPr>
                            <w:t>Correo-e: escqui@uis.edu.co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8B874CB">
            <v:rect id="Rectángulo 132" style="position:absolute;margin-left:48.75pt;margin-top:-22.95pt;width:374.25pt;height:111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spid="_x0000_s1026" filled="f" stroked="f" w14:anchorId="6CFC5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">
              <v:textbox inset="0,0,0,0">
                <w:txbxContent>
                  <w:p w:rsidR="00CA7DD3" w:rsidP="00150ED3" w:rsidRDefault="00150ED3" w14:paraId="24A37129" w14:textId="5F55552C">
                    <w:pPr>
                      <w:spacing w:before="20" w:line="258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                                     </w:t>
                    </w:r>
                    <w:r w:rsidR="001B1E22">
                      <w:rPr>
                        <w:color w:val="000000"/>
                        <w:sz w:val="20"/>
                      </w:rPr>
                      <w:t>FACULTAD DE CIENCIAS - ESCUELA DE QUÍMICA</w:t>
                    </w:r>
                  </w:p>
                  <w:p w:rsidR="00CA7DD3" w:rsidRDefault="001B1E22" w14:paraId="76AAB05C" w14:textId="77777777">
                    <w:pPr>
                      <w:spacing w:before="1" w:line="258" w:lineRule="auto"/>
                      <w:ind w:left="18" w:right="60" w:firstLine="18"/>
                      <w:jc w:val="center"/>
                      <w:textDirection w:val="btLr"/>
                    </w:pPr>
                    <w:r>
                      <w:rPr>
                        <w:color w:val="5F5F5F"/>
                        <w:sz w:val="20"/>
                      </w:rPr>
                      <w:t>Ciudad Universitaria, Carrera 27 – Calle 9, Edificio Laboratorios Livianos, Oficina 228-229      PBX: (7) 6344000 Ext. 2339, 1379 Directo: 6349069 Bucaramanga, Colombia</w:t>
                    </w:r>
                  </w:p>
                  <w:p w:rsidR="00CA7DD3" w:rsidRDefault="001B1E22" w14:paraId="33F3E717" w14:textId="77777777">
                    <w:pPr>
                      <w:spacing w:before="1" w:line="258" w:lineRule="auto"/>
                      <w:ind w:left="18" w:right="60" w:firstLine="18"/>
                      <w:jc w:val="center"/>
                      <w:textDirection w:val="btLr"/>
                    </w:pPr>
                    <w:r>
                      <w:rPr>
                        <w:color w:val="5F5F5F"/>
                        <w:sz w:val="20"/>
                      </w:rPr>
                      <w:t>Correo-e: escqui@uis.edu.co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0574" w:rsidRDefault="00C60574" w14:paraId="5325760C" w14:textId="77777777">
      <w:pPr>
        <w:spacing w:after="0" w:line="240" w:lineRule="auto"/>
      </w:pPr>
      <w:r>
        <w:separator/>
      </w:r>
    </w:p>
  </w:footnote>
  <w:footnote w:type="continuationSeparator" w:id="0">
    <w:p w:rsidR="00C60574" w:rsidRDefault="00C60574" w14:paraId="16224F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A7DD3" w:rsidRDefault="00CA7DD3" w14:paraId="703C43B1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f5"/>
      <w:tblW w:w="9316" w:type="dxa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400" w:firstRow="0" w:lastRow="0" w:firstColumn="0" w:lastColumn="0" w:noHBand="0" w:noVBand="1"/>
    </w:tblPr>
    <w:tblGrid>
      <w:gridCol w:w="2993"/>
      <w:gridCol w:w="3299"/>
      <w:gridCol w:w="3024"/>
    </w:tblGrid>
    <w:tr w:rsidR="00CA7DD3" w14:paraId="6834F834" w14:textId="77777777">
      <w:trPr>
        <w:trHeight w:val="1709"/>
      </w:trPr>
      <w:tc>
        <w:tcPr>
          <w:tcW w:w="2993" w:type="dxa"/>
          <w:tcBorders>
            <w:top w:val="single" w:color="385623" w:sz="4" w:space="0"/>
            <w:left w:val="single" w:color="385623" w:sz="4" w:space="0"/>
            <w:bottom w:val="single" w:color="385623" w:sz="4" w:space="0"/>
            <w:right w:val="single" w:color="385623" w:sz="4" w:space="0"/>
          </w:tcBorders>
          <w:shd w:val="clear" w:color="auto" w:fill="auto"/>
          <w:vAlign w:val="center"/>
        </w:tcPr>
        <w:p w:rsidR="00CA7DD3" w:rsidRDefault="001B1E22" w14:paraId="52FDD749" w14:textId="77777777">
          <w:pPr>
            <w:widowControl w:val="0"/>
            <w:tabs>
              <w:tab w:val="center" w:pos="2977"/>
            </w:tabs>
            <w:jc w:val="center"/>
            <w:rPr>
              <w:rFonts w:ascii="Arial" w:hAnsi="Arial" w:eastAsia="Arial" w:cs="Arial"/>
              <w:b/>
              <w:i/>
              <w:sz w:val="28"/>
              <w:szCs w:val="28"/>
            </w:rPr>
          </w:pPr>
          <w:r>
            <w:rPr>
              <w:rFonts w:ascii="Arial" w:hAnsi="Arial" w:eastAsia="Arial" w:cs="Arial"/>
              <w:b/>
              <w:i/>
              <w:noProof/>
              <w:sz w:val="28"/>
              <w:szCs w:val="28"/>
            </w:rPr>
            <w:drawing>
              <wp:inline distT="0" distB="0" distL="0" distR="0" wp14:anchorId="772AD63C" wp14:editId="4169B542">
                <wp:extent cx="1685925" cy="876300"/>
                <wp:effectExtent l="0" t="0" r="0" b="0"/>
                <wp:docPr id="134" name="image4.png" descr="logosimbolo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logosimbolo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876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tcBorders>
            <w:top w:val="single" w:color="385623" w:sz="4" w:space="0"/>
            <w:left w:val="single" w:color="385623" w:sz="4" w:space="0"/>
            <w:bottom w:val="single" w:color="385623" w:sz="4" w:space="0"/>
            <w:right w:val="single" w:color="385623" w:sz="4" w:space="0"/>
          </w:tcBorders>
          <w:shd w:val="clear" w:color="auto" w:fill="auto"/>
          <w:vAlign w:val="center"/>
        </w:tcPr>
        <w:p w:rsidR="00CA7DD3" w:rsidRDefault="001B1E22" w14:paraId="6F38DA44" w14:textId="77777777">
          <w:pPr>
            <w:widowControl w:val="0"/>
            <w:tabs>
              <w:tab w:val="center" w:pos="2977"/>
            </w:tabs>
            <w:jc w:val="center"/>
            <w:rPr>
              <w:b/>
            </w:rPr>
          </w:pPr>
          <w:r>
            <w:rPr>
              <w:b/>
            </w:rPr>
            <w:t xml:space="preserve">DIPLOMADO EN ACREDITACIÓN DE LABORATORIOS - ISO 17025:2017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F5B6964" wp14:editId="40E6CE96">
                <wp:simplePos x="0" y="0"/>
                <wp:positionH relativeFrom="column">
                  <wp:posOffset>33021</wp:posOffset>
                </wp:positionH>
                <wp:positionV relativeFrom="paragraph">
                  <wp:posOffset>544195</wp:posOffset>
                </wp:positionV>
                <wp:extent cx="1885950" cy="447675"/>
                <wp:effectExtent l="0" t="0" r="0" b="0"/>
                <wp:wrapNone/>
                <wp:docPr id="13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CA7DD3" w:rsidRDefault="00CA7DD3" w14:paraId="731A5F3B" w14:textId="77777777">
          <w:pPr>
            <w:widowControl w:val="0"/>
            <w:tabs>
              <w:tab w:val="center" w:pos="2977"/>
            </w:tabs>
            <w:rPr>
              <w:b/>
            </w:rPr>
          </w:pPr>
        </w:p>
      </w:tc>
      <w:tc>
        <w:tcPr>
          <w:tcW w:w="3024" w:type="dxa"/>
          <w:tcBorders>
            <w:top w:val="single" w:color="385623" w:sz="4" w:space="0"/>
            <w:left w:val="single" w:color="385623" w:sz="4" w:space="0"/>
            <w:bottom w:val="single" w:color="385623" w:sz="4" w:space="0"/>
            <w:right w:val="single" w:color="385623" w:sz="4" w:space="0"/>
          </w:tcBorders>
          <w:shd w:val="clear" w:color="auto" w:fill="auto"/>
        </w:tcPr>
        <w:p w:rsidR="00CA7DD3" w:rsidRDefault="001B1E22" w14:paraId="55C45670" w14:textId="77777777">
          <w:pPr>
            <w:widowControl w:val="0"/>
            <w:tabs>
              <w:tab w:val="center" w:pos="2977"/>
            </w:tabs>
            <w:jc w:val="center"/>
            <w:rPr>
              <w:rFonts w:ascii="Arial" w:hAnsi="Arial" w:eastAsia="Arial" w:cs="Arial"/>
              <w:b/>
              <w:i/>
              <w:sz w:val="28"/>
              <w:szCs w:val="28"/>
            </w:rPr>
          </w:pPr>
          <w:r>
            <w:rPr>
              <w:rFonts w:ascii="Arial" w:hAnsi="Arial" w:eastAsia="Arial" w:cs="Arial"/>
              <w:b/>
              <w:i/>
              <w:noProof/>
              <w:sz w:val="28"/>
              <w:szCs w:val="28"/>
            </w:rPr>
            <w:drawing>
              <wp:inline distT="0" distB="0" distL="0" distR="0" wp14:anchorId="71901F3D" wp14:editId="410B63B1">
                <wp:extent cx="1724438" cy="990837"/>
                <wp:effectExtent l="0" t="0" r="0" b="0"/>
                <wp:docPr id="13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438" cy="99083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A7DD3" w:rsidRDefault="00CA7DD3" w14:paraId="5322C3D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7EBF"/>
    <w:multiLevelType w:val="multilevel"/>
    <w:tmpl w:val="8CD8B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985B6D"/>
    <w:multiLevelType w:val="multilevel"/>
    <w:tmpl w:val="38D83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D3"/>
    <w:rsid w:val="00010114"/>
    <w:rsid w:val="00044F3B"/>
    <w:rsid w:val="000A1F75"/>
    <w:rsid w:val="000A4972"/>
    <w:rsid w:val="000F179D"/>
    <w:rsid w:val="00145B60"/>
    <w:rsid w:val="00150ED3"/>
    <w:rsid w:val="001B1E22"/>
    <w:rsid w:val="0023440E"/>
    <w:rsid w:val="00237B2A"/>
    <w:rsid w:val="002D67C4"/>
    <w:rsid w:val="00311F38"/>
    <w:rsid w:val="00397799"/>
    <w:rsid w:val="003D3EF5"/>
    <w:rsid w:val="004B72D7"/>
    <w:rsid w:val="004C13B5"/>
    <w:rsid w:val="005063E8"/>
    <w:rsid w:val="0054068E"/>
    <w:rsid w:val="005A5CDE"/>
    <w:rsid w:val="00641F5B"/>
    <w:rsid w:val="00684505"/>
    <w:rsid w:val="006B036A"/>
    <w:rsid w:val="006B1E17"/>
    <w:rsid w:val="006B1EEA"/>
    <w:rsid w:val="006C28AF"/>
    <w:rsid w:val="0070331E"/>
    <w:rsid w:val="00760CD0"/>
    <w:rsid w:val="00793315"/>
    <w:rsid w:val="00794501"/>
    <w:rsid w:val="007D3B74"/>
    <w:rsid w:val="007D669F"/>
    <w:rsid w:val="0083069C"/>
    <w:rsid w:val="008D75DF"/>
    <w:rsid w:val="008E416B"/>
    <w:rsid w:val="00927982"/>
    <w:rsid w:val="0097446A"/>
    <w:rsid w:val="00991F02"/>
    <w:rsid w:val="00A02E48"/>
    <w:rsid w:val="00A8760E"/>
    <w:rsid w:val="00AD4CC0"/>
    <w:rsid w:val="00B5352B"/>
    <w:rsid w:val="00B72DF7"/>
    <w:rsid w:val="00B72FF0"/>
    <w:rsid w:val="00B814EF"/>
    <w:rsid w:val="00C157E5"/>
    <w:rsid w:val="00C60574"/>
    <w:rsid w:val="00C80CA1"/>
    <w:rsid w:val="00C923A1"/>
    <w:rsid w:val="00CA7DD3"/>
    <w:rsid w:val="00D17D93"/>
    <w:rsid w:val="00D622C6"/>
    <w:rsid w:val="00E43356"/>
    <w:rsid w:val="00E91208"/>
    <w:rsid w:val="00F006A8"/>
    <w:rsid w:val="00F2216C"/>
    <w:rsid w:val="00FD01ED"/>
    <w:rsid w:val="08BBAA3E"/>
    <w:rsid w:val="25E0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55BA4"/>
  <w15:docId w15:val="{0FCADF80-D72B-4C6F-B294-901EC7469B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D672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D672E"/>
    <w:rPr>
      <w:color w:val="0000FF"/>
      <w:u w:val="single"/>
    </w:rPr>
  </w:style>
  <w:style w:type="paragraph" w:styleId="xmsonormal" w:customStyle="1">
    <w:name w:val="x_msonormal"/>
    <w:basedOn w:val="Normal"/>
    <w:rsid w:val="00FC34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53E2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10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xxxxxcontentpasted0" w:customStyle="1">
    <w:name w:val="x_x_x_x_x_contentpasted0"/>
    <w:basedOn w:val="Fuentedeprrafopredeter"/>
    <w:rsid w:val="0090618C"/>
  </w:style>
  <w:style w:type="character" w:styleId="xxcontentpasted0" w:customStyle="1">
    <w:name w:val="x_x_contentpasted0"/>
    <w:basedOn w:val="Fuentedeprrafopredeter"/>
    <w:rsid w:val="0090618C"/>
  </w:style>
  <w:style w:type="character" w:styleId="Mencinsinresolver">
    <w:name w:val="Unresolved Mention"/>
    <w:basedOn w:val="Fuentedeprrafopredeter"/>
    <w:uiPriority w:val="99"/>
    <w:semiHidden/>
    <w:unhideWhenUsed/>
    <w:rsid w:val="00A0262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50D0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50D03"/>
  </w:style>
  <w:style w:type="paragraph" w:styleId="Piedepgina">
    <w:name w:val="footer"/>
    <w:basedOn w:val="Normal"/>
    <w:link w:val="PiedepginaCar"/>
    <w:uiPriority w:val="99"/>
    <w:unhideWhenUsed/>
    <w:rsid w:val="00550D0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50D03"/>
  </w:style>
  <w:style w:type="table" w:styleId="a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iplomados.quimica@uis.edu.co" TargetMode="External" Id="rId8" /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diplomados.quimica@uis.edu.co" TargetMode="Externa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sergioluis.sanchez@comultrasam.com.co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4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8kxLFrCS5588w5z4hFserY++SA==">CgMxLjA4AHIhMUs0cG9UcFdQcDZ3RXhVV1F3bl9wdzJlSGRpMmJyQ1VK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 User</dc:creator>
  <lastModifiedBy>SERGIO SANTAMARIA</lastModifiedBy>
  <revision>35</revision>
  <dcterms:created xsi:type="dcterms:W3CDTF">2023-05-17T16:30:00.0000000Z</dcterms:created>
  <dcterms:modified xsi:type="dcterms:W3CDTF">2024-07-10T13:02:33.1010489Z</dcterms:modified>
</coreProperties>
</file>